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17C48" w14:textId="77777777" w:rsidR="00A045B8" w:rsidRPr="008B7AF8" w:rsidRDefault="00A045B8" w:rsidP="00A045B8">
      <w:pPr>
        <w:jc w:val="center"/>
        <w:rPr>
          <w:rFonts w:ascii="Arial" w:hAnsi="Arial" w:cs="Arial"/>
          <w:sz w:val="46"/>
          <w:szCs w:val="46"/>
        </w:rPr>
      </w:pPr>
      <w:bookmarkStart w:id="0" w:name="_GoBack"/>
      <w:bookmarkEnd w:id="0"/>
      <w:r>
        <w:rPr>
          <w:rFonts w:ascii="Arial" w:hAnsi="Arial"/>
          <w:sz w:val="46"/>
        </w:rPr>
        <w:t>QUẬN SACRAMENTO</w:t>
      </w:r>
    </w:p>
    <w:p w14:paraId="5009ABCC" w14:textId="77777777" w:rsidR="00A045B8" w:rsidRPr="008B7AF8" w:rsidRDefault="00A045B8" w:rsidP="00A045B8">
      <w:pPr>
        <w:jc w:val="center"/>
        <w:rPr>
          <w:rFonts w:ascii="Arial" w:hAnsi="Arial" w:cs="Arial"/>
          <w:sz w:val="46"/>
          <w:szCs w:val="46"/>
        </w:rPr>
      </w:pPr>
      <w:r>
        <w:rPr>
          <w:rFonts w:ascii="Arial" w:hAnsi="Arial"/>
          <w:sz w:val="46"/>
        </w:rPr>
        <w:t>BẦU CỬ VÀ ĐĂNG KÝ CỬ TRI</w:t>
      </w:r>
    </w:p>
    <w:p w14:paraId="1E10A28E" w14:textId="77777777" w:rsidR="00A045B8" w:rsidRPr="008B7AF8" w:rsidRDefault="00A045B8" w:rsidP="00A045B8">
      <w:pPr>
        <w:jc w:val="center"/>
        <w:rPr>
          <w:rFonts w:ascii="Arial" w:hAnsi="Arial" w:cs="Arial"/>
          <w:sz w:val="56"/>
        </w:rPr>
      </w:pPr>
    </w:p>
    <w:p w14:paraId="7F38D535" w14:textId="77777777" w:rsidR="00A045B8" w:rsidRPr="008B7AF8" w:rsidRDefault="00A045B8" w:rsidP="00A045B8">
      <w:pPr>
        <w:jc w:val="center"/>
        <w:rPr>
          <w:rFonts w:ascii="Arial" w:hAnsi="Arial" w:cs="Arial"/>
          <w:sz w:val="56"/>
        </w:rPr>
      </w:pPr>
      <w:r>
        <w:rPr>
          <w:rFonts w:ascii="Arial" w:hAnsi="Arial" w:cs="Arial"/>
          <w:noProof/>
          <w:sz w:val="56"/>
          <w:lang w:val="en-US" w:eastAsia="en-US" w:bidi="ar-SA"/>
        </w:rPr>
        <w:drawing>
          <wp:inline distT="0" distB="0" distL="0" distR="0" wp14:anchorId="1ACAD3D4" wp14:editId="722D1DB1">
            <wp:extent cx="2419350" cy="2419350"/>
            <wp:effectExtent l="0" t="0" r="0" b="0"/>
            <wp:docPr id="1" name="Picture 1" descr="Red, white, and blue logo that says &quot; Sac County Votes&quot; over three stripes and thre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Sac County Votes Logo - 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p w14:paraId="4258583A" w14:textId="77777777" w:rsidR="00A045B8" w:rsidRPr="008B7AF8" w:rsidRDefault="00A045B8" w:rsidP="00A045B8">
      <w:pPr>
        <w:jc w:val="center"/>
        <w:rPr>
          <w:rFonts w:ascii="Arial" w:hAnsi="Arial" w:cs="Arial"/>
          <w:sz w:val="46"/>
          <w:szCs w:val="46"/>
        </w:rPr>
      </w:pPr>
    </w:p>
    <w:p w14:paraId="523D7A38" w14:textId="77777777" w:rsidR="00A045B8" w:rsidRPr="008B7AF8" w:rsidRDefault="00A045B8" w:rsidP="00A045B8">
      <w:pPr>
        <w:jc w:val="center"/>
        <w:rPr>
          <w:rFonts w:ascii="Arial" w:hAnsi="Arial" w:cs="Arial"/>
          <w:sz w:val="46"/>
          <w:szCs w:val="46"/>
        </w:rPr>
      </w:pPr>
      <w:r>
        <w:rPr>
          <w:rFonts w:ascii="Arial" w:hAnsi="Arial"/>
          <w:sz w:val="46"/>
        </w:rPr>
        <w:t>KẾ HOẠCH QUẢN LÝ BẦU CỬ</w:t>
      </w:r>
    </w:p>
    <w:p w14:paraId="1B868552" w14:textId="77777777" w:rsidR="00A045B8" w:rsidRPr="008B7AF8" w:rsidRDefault="0033474E" w:rsidP="00085AA9">
      <w:pPr>
        <w:jc w:val="center"/>
        <w:rPr>
          <w:rFonts w:ascii="Arial" w:hAnsi="Arial" w:cs="Arial"/>
          <w:b/>
          <w:bCs/>
          <w:sz w:val="28"/>
          <w:szCs w:val="28"/>
        </w:rPr>
      </w:pPr>
      <w:r>
        <w:rPr>
          <w:rFonts w:ascii="Arial" w:hAnsi="Arial"/>
          <w:sz w:val="46"/>
        </w:rPr>
        <w:t>CẬP NHẬT COVID 19</w:t>
      </w:r>
    </w:p>
    <w:p w14:paraId="12B55F80" w14:textId="77777777" w:rsidR="00A045B8" w:rsidRDefault="00A045B8" w:rsidP="003A32F8">
      <w:pPr>
        <w:rPr>
          <w:b/>
          <w:bCs/>
          <w:sz w:val="28"/>
          <w:szCs w:val="28"/>
        </w:rPr>
      </w:pPr>
    </w:p>
    <w:p w14:paraId="531D7AA1" w14:textId="77777777" w:rsidR="003A32F8" w:rsidRPr="008B7AF8" w:rsidRDefault="003A32F8" w:rsidP="003A32F8">
      <w:pPr>
        <w:jc w:val="center"/>
        <w:rPr>
          <w:rFonts w:ascii="Arial" w:hAnsi="Arial" w:cs="Arial"/>
          <w:b/>
          <w:bCs/>
          <w:sz w:val="28"/>
          <w:szCs w:val="28"/>
        </w:rPr>
      </w:pPr>
      <w:r>
        <w:rPr>
          <w:rFonts w:ascii="Arial" w:hAnsi="Arial"/>
          <w:b/>
          <w:sz w:val="28"/>
        </w:rPr>
        <w:t xml:space="preserve">Quận Sacramento </w:t>
      </w:r>
    </w:p>
    <w:p w14:paraId="2CF6571E" w14:textId="77777777" w:rsidR="003A32F8" w:rsidRPr="008B7AF8" w:rsidRDefault="003A32F8" w:rsidP="003A32F8">
      <w:pPr>
        <w:jc w:val="center"/>
        <w:rPr>
          <w:rFonts w:ascii="Arial" w:hAnsi="Arial" w:cs="Arial"/>
          <w:b/>
          <w:bCs/>
          <w:sz w:val="28"/>
          <w:szCs w:val="28"/>
        </w:rPr>
      </w:pPr>
      <w:r>
        <w:rPr>
          <w:rFonts w:ascii="Arial" w:hAnsi="Arial"/>
          <w:b/>
          <w:sz w:val="28"/>
        </w:rPr>
        <w:t>Bầu cử &amp; Đăng ký Cử tri</w:t>
      </w:r>
    </w:p>
    <w:p w14:paraId="0178F192" w14:textId="77777777" w:rsidR="003A32F8" w:rsidRPr="008B7AF8" w:rsidRDefault="003A32F8" w:rsidP="003A32F8">
      <w:pPr>
        <w:jc w:val="center"/>
        <w:rPr>
          <w:rFonts w:ascii="Arial" w:hAnsi="Arial" w:cs="Arial"/>
          <w:b/>
          <w:bCs/>
          <w:sz w:val="28"/>
          <w:szCs w:val="28"/>
        </w:rPr>
      </w:pPr>
      <w:r>
        <w:rPr>
          <w:rFonts w:ascii="Arial" w:hAnsi="Arial"/>
          <w:b/>
          <w:sz w:val="28"/>
        </w:rPr>
        <w:t>7000 65</w:t>
      </w:r>
      <w:r>
        <w:rPr>
          <w:rFonts w:ascii="Arial" w:hAnsi="Arial"/>
          <w:b/>
          <w:sz w:val="28"/>
          <w:vertAlign w:val="superscript"/>
        </w:rPr>
        <w:t>th</w:t>
      </w:r>
      <w:r>
        <w:rPr>
          <w:rFonts w:ascii="Arial" w:hAnsi="Arial"/>
          <w:b/>
          <w:sz w:val="28"/>
        </w:rPr>
        <w:t xml:space="preserve"> Street, Suite A</w:t>
      </w:r>
    </w:p>
    <w:p w14:paraId="17D80F16" w14:textId="77777777" w:rsidR="00A045B8" w:rsidRPr="008B7AF8" w:rsidRDefault="003A32F8" w:rsidP="003A32F8">
      <w:pPr>
        <w:jc w:val="center"/>
        <w:rPr>
          <w:rFonts w:ascii="Arial" w:hAnsi="Arial" w:cs="Arial"/>
          <w:b/>
          <w:bCs/>
          <w:sz w:val="28"/>
          <w:szCs w:val="28"/>
        </w:rPr>
      </w:pPr>
      <w:r>
        <w:rPr>
          <w:rFonts w:ascii="Arial" w:hAnsi="Arial"/>
          <w:b/>
          <w:sz w:val="28"/>
        </w:rPr>
        <w:t>Sacramento, CA 95823</w:t>
      </w:r>
    </w:p>
    <w:p w14:paraId="56C77670" w14:textId="77777777" w:rsidR="003A32F8" w:rsidRPr="008B7AF8" w:rsidRDefault="003A32F8" w:rsidP="003A32F8">
      <w:pPr>
        <w:jc w:val="center"/>
        <w:rPr>
          <w:rFonts w:ascii="Arial" w:hAnsi="Arial" w:cs="Arial"/>
          <w:b/>
          <w:sz w:val="28"/>
          <w:szCs w:val="28"/>
        </w:rPr>
      </w:pPr>
      <w:r>
        <w:rPr>
          <w:rFonts w:ascii="Arial" w:hAnsi="Arial"/>
          <w:b/>
          <w:sz w:val="28"/>
        </w:rPr>
        <w:t>(800) 762-8019</w:t>
      </w:r>
    </w:p>
    <w:p w14:paraId="3D179BEA" w14:textId="77777777" w:rsidR="003A32F8" w:rsidRPr="008B7AF8" w:rsidRDefault="005E0ADA" w:rsidP="003A32F8">
      <w:pPr>
        <w:jc w:val="center"/>
        <w:rPr>
          <w:rFonts w:ascii="Arial" w:hAnsi="Arial" w:cs="Arial"/>
          <w:b/>
          <w:sz w:val="28"/>
          <w:szCs w:val="28"/>
        </w:rPr>
      </w:pPr>
      <w:hyperlink r:id="rId9">
        <w:r w:rsidR="00BB1EEF">
          <w:rPr>
            <w:rStyle w:val="Hyperlink"/>
            <w:rFonts w:ascii="Arial" w:hAnsi="Arial"/>
            <w:b/>
            <w:sz w:val="28"/>
          </w:rPr>
          <w:t>voterinfo@saccounty.net</w:t>
        </w:r>
      </w:hyperlink>
      <w:r w:rsidR="00BB1EEF">
        <w:rPr>
          <w:rFonts w:ascii="Arial" w:hAnsi="Arial"/>
          <w:b/>
          <w:sz w:val="28"/>
        </w:rPr>
        <w:t xml:space="preserve"> </w:t>
      </w:r>
    </w:p>
    <w:p w14:paraId="4DC52D7C" w14:textId="77777777" w:rsidR="00A045B8" w:rsidRPr="008B7AF8" w:rsidRDefault="005E0ADA" w:rsidP="001862DA">
      <w:pPr>
        <w:jc w:val="center"/>
        <w:rPr>
          <w:rFonts w:ascii="Arial" w:hAnsi="Arial" w:cs="Arial"/>
          <w:b/>
          <w:bCs/>
          <w:sz w:val="28"/>
          <w:szCs w:val="28"/>
        </w:rPr>
      </w:pPr>
      <w:hyperlink r:id="rId10">
        <w:r w:rsidR="00BB1EEF">
          <w:rPr>
            <w:rStyle w:val="Hyperlink"/>
            <w:rFonts w:ascii="Arial" w:hAnsi="Arial"/>
            <w:b/>
            <w:sz w:val="28"/>
          </w:rPr>
          <w:t>www.elections.saccounty.net.</w:t>
        </w:r>
      </w:hyperlink>
      <w:r w:rsidR="00BB1EEF">
        <w:rPr>
          <w:rFonts w:ascii="Arial" w:hAnsi="Arial"/>
          <w:b/>
          <w:sz w:val="28"/>
        </w:rPr>
        <w:t xml:space="preserve"> </w:t>
      </w:r>
    </w:p>
    <w:sdt>
      <w:sdtPr>
        <w:rPr>
          <w:rFonts w:asciiTheme="minorHAnsi" w:eastAsiaTheme="minorEastAsia" w:hAnsiTheme="minorHAnsi" w:cstheme="minorBidi"/>
          <w:b w:val="0"/>
          <w:sz w:val="22"/>
          <w:szCs w:val="22"/>
        </w:rPr>
        <w:id w:val="1133523425"/>
        <w:docPartObj>
          <w:docPartGallery w:val="Table of Contents"/>
          <w:docPartUnique/>
        </w:docPartObj>
      </w:sdtPr>
      <w:sdtEndPr>
        <w:rPr>
          <w:bCs/>
          <w:noProof/>
        </w:rPr>
      </w:sdtEndPr>
      <w:sdtContent>
        <w:p w14:paraId="206EC0D8" w14:textId="77777777" w:rsidR="005E6C42" w:rsidRPr="00085AA9" w:rsidRDefault="005E6C42">
          <w:pPr>
            <w:pStyle w:val="TOCHeading"/>
            <w:rPr>
              <w:rFonts w:cs="Arial"/>
              <w:sz w:val="22"/>
              <w:szCs w:val="22"/>
            </w:rPr>
          </w:pPr>
          <w:r>
            <w:rPr>
              <w:sz w:val="22"/>
            </w:rPr>
            <w:t>Mục lục</w:t>
          </w:r>
        </w:p>
        <w:p w14:paraId="53E8ED4B" w14:textId="08B20F1B" w:rsidR="009A6BCF" w:rsidRDefault="005E6C42">
          <w:pPr>
            <w:pStyle w:val="TOC1"/>
            <w:tabs>
              <w:tab w:val="left" w:pos="440"/>
              <w:tab w:val="right" w:leader="dot" w:pos="9350"/>
            </w:tabs>
            <w:rPr>
              <w:rFonts w:cstheme="minorBidi"/>
              <w:noProof/>
              <w:lang w:val="en-US" w:eastAsia="en-US" w:bidi="ar-SA"/>
            </w:rPr>
          </w:pPr>
          <w:r w:rsidRPr="00085AA9">
            <w:rPr>
              <w:rFonts w:ascii="Arial" w:hAnsi="Arial"/>
            </w:rPr>
            <w:fldChar w:fldCharType="begin"/>
          </w:r>
          <w:r w:rsidRPr="00085AA9">
            <w:rPr>
              <w:rFonts w:ascii="Arial" w:hAnsi="Arial"/>
            </w:rPr>
            <w:instrText xml:space="preserve"> TOC \o "1-3" \h \z \u </w:instrText>
          </w:r>
          <w:r w:rsidRPr="00085AA9">
            <w:rPr>
              <w:rFonts w:ascii="Arial" w:hAnsi="Arial"/>
            </w:rPr>
            <w:fldChar w:fldCharType="separate"/>
          </w:r>
          <w:hyperlink w:anchor="_Toc48916301" w:history="1">
            <w:r w:rsidR="009A6BCF" w:rsidRPr="00662A94">
              <w:rPr>
                <w:rStyle w:val="Hyperlink"/>
                <w:noProof/>
              </w:rPr>
              <w:t>I.</w:t>
            </w:r>
            <w:r w:rsidR="009A6BCF">
              <w:rPr>
                <w:rFonts w:cstheme="minorBidi"/>
                <w:noProof/>
                <w:lang w:val="en-US" w:eastAsia="en-US" w:bidi="ar-SA"/>
              </w:rPr>
              <w:tab/>
            </w:r>
            <w:r w:rsidR="009A6BCF" w:rsidRPr="00662A94">
              <w:rPr>
                <w:rStyle w:val="Hyperlink"/>
                <w:noProof/>
              </w:rPr>
              <w:t>TRUNG TÂM BỎ PHIẾU</w:t>
            </w:r>
            <w:r w:rsidR="009A6BCF">
              <w:rPr>
                <w:noProof/>
                <w:webHidden/>
              </w:rPr>
              <w:tab/>
            </w:r>
            <w:r w:rsidR="009A6BCF">
              <w:rPr>
                <w:noProof/>
                <w:webHidden/>
              </w:rPr>
              <w:fldChar w:fldCharType="begin"/>
            </w:r>
            <w:r w:rsidR="009A6BCF">
              <w:rPr>
                <w:noProof/>
                <w:webHidden/>
              </w:rPr>
              <w:instrText xml:space="preserve"> PAGEREF _Toc48916301 \h </w:instrText>
            </w:r>
            <w:r w:rsidR="009A6BCF">
              <w:rPr>
                <w:noProof/>
                <w:webHidden/>
              </w:rPr>
            </w:r>
            <w:r w:rsidR="009A6BCF">
              <w:rPr>
                <w:noProof/>
                <w:webHidden/>
              </w:rPr>
              <w:fldChar w:fldCharType="separate"/>
            </w:r>
            <w:r w:rsidR="000A15B1">
              <w:rPr>
                <w:noProof/>
                <w:webHidden/>
              </w:rPr>
              <w:t>4</w:t>
            </w:r>
            <w:r w:rsidR="009A6BCF">
              <w:rPr>
                <w:noProof/>
                <w:webHidden/>
              </w:rPr>
              <w:fldChar w:fldCharType="end"/>
            </w:r>
          </w:hyperlink>
        </w:p>
        <w:p w14:paraId="29E43362" w14:textId="77F33BC4" w:rsidR="009A6BCF" w:rsidRDefault="005E0ADA">
          <w:pPr>
            <w:pStyle w:val="TOC2"/>
            <w:tabs>
              <w:tab w:val="left" w:pos="660"/>
              <w:tab w:val="right" w:leader="dot" w:pos="9350"/>
            </w:tabs>
            <w:rPr>
              <w:rFonts w:cstheme="minorBidi"/>
              <w:noProof/>
              <w:lang w:val="en-US" w:eastAsia="en-US" w:bidi="ar-SA"/>
            </w:rPr>
          </w:pPr>
          <w:hyperlink w:anchor="_Toc48916302" w:history="1">
            <w:r w:rsidR="009A6BCF" w:rsidRPr="00662A94">
              <w:rPr>
                <w:rStyle w:val="Hyperlink"/>
                <w:noProof/>
              </w:rPr>
              <w:t>A.</w:t>
            </w:r>
            <w:r w:rsidR="009A6BCF">
              <w:rPr>
                <w:rFonts w:cstheme="minorBidi"/>
                <w:noProof/>
                <w:lang w:val="en-US" w:eastAsia="en-US" w:bidi="ar-SA"/>
              </w:rPr>
              <w:tab/>
            </w:r>
            <w:r w:rsidR="009A6BCF" w:rsidRPr="00662A94">
              <w:rPr>
                <w:rStyle w:val="Hyperlink"/>
                <w:noProof/>
              </w:rPr>
              <w:t>Các Dịch Vụ Hiện Có</w:t>
            </w:r>
            <w:r w:rsidR="009A6BCF">
              <w:rPr>
                <w:noProof/>
                <w:webHidden/>
              </w:rPr>
              <w:tab/>
            </w:r>
            <w:r w:rsidR="009A6BCF">
              <w:rPr>
                <w:noProof/>
                <w:webHidden/>
              </w:rPr>
              <w:fldChar w:fldCharType="begin"/>
            </w:r>
            <w:r w:rsidR="009A6BCF">
              <w:rPr>
                <w:noProof/>
                <w:webHidden/>
              </w:rPr>
              <w:instrText xml:space="preserve"> PAGEREF _Toc48916302 \h </w:instrText>
            </w:r>
            <w:r w:rsidR="009A6BCF">
              <w:rPr>
                <w:noProof/>
                <w:webHidden/>
              </w:rPr>
            </w:r>
            <w:r w:rsidR="009A6BCF">
              <w:rPr>
                <w:noProof/>
                <w:webHidden/>
              </w:rPr>
              <w:fldChar w:fldCharType="separate"/>
            </w:r>
            <w:r w:rsidR="000A15B1">
              <w:rPr>
                <w:noProof/>
                <w:webHidden/>
              </w:rPr>
              <w:t>4</w:t>
            </w:r>
            <w:r w:rsidR="009A6BCF">
              <w:rPr>
                <w:noProof/>
                <w:webHidden/>
              </w:rPr>
              <w:fldChar w:fldCharType="end"/>
            </w:r>
          </w:hyperlink>
        </w:p>
        <w:p w14:paraId="329407FA" w14:textId="0665DD16" w:rsidR="009A6BCF" w:rsidRDefault="005E0ADA">
          <w:pPr>
            <w:pStyle w:val="TOC2"/>
            <w:tabs>
              <w:tab w:val="left" w:pos="660"/>
              <w:tab w:val="right" w:leader="dot" w:pos="9350"/>
            </w:tabs>
            <w:rPr>
              <w:rFonts w:cstheme="minorBidi"/>
              <w:noProof/>
              <w:lang w:val="en-US" w:eastAsia="en-US" w:bidi="ar-SA"/>
            </w:rPr>
          </w:pPr>
          <w:hyperlink w:anchor="_Toc48916303" w:history="1">
            <w:r w:rsidR="009A6BCF" w:rsidRPr="00662A94">
              <w:rPr>
                <w:rStyle w:val="Hyperlink"/>
                <w:noProof/>
              </w:rPr>
              <w:t>B.</w:t>
            </w:r>
            <w:r w:rsidR="009A6BCF">
              <w:rPr>
                <w:rFonts w:cstheme="minorBidi"/>
                <w:noProof/>
                <w:lang w:val="en-US" w:eastAsia="en-US" w:bidi="ar-SA"/>
              </w:rPr>
              <w:tab/>
            </w:r>
            <w:r w:rsidR="009A6BCF" w:rsidRPr="00662A94">
              <w:rPr>
                <w:rStyle w:val="Hyperlink"/>
                <w:noProof/>
              </w:rPr>
              <w:t>Bảo Hộ Trang Bị Cá Nhân (PPE) được cấp tại các Trung Tâm Bỏ Phiếu cho Nhân Viên Bầu Cử, cử tri, và quan sát viên.</w:t>
            </w:r>
            <w:r w:rsidR="009A6BCF">
              <w:rPr>
                <w:noProof/>
                <w:webHidden/>
              </w:rPr>
              <w:tab/>
            </w:r>
            <w:r w:rsidR="009A6BCF">
              <w:rPr>
                <w:noProof/>
                <w:webHidden/>
              </w:rPr>
              <w:fldChar w:fldCharType="begin"/>
            </w:r>
            <w:r w:rsidR="009A6BCF">
              <w:rPr>
                <w:noProof/>
                <w:webHidden/>
              </w:rPr>
              <w:instrText xml:space="preserve"> PAGEREF _Toc48916303 \h </w:instrText>
            </w:r>
            <w:r w:rsidR="009A6BCF">
              <w:rPr>
                <w:noProof/>
                <w:webHidden/>
              </w:rPr>
            </w:r>
            <w:r w:rsidR="009A6BCF">
              <w:rPr>
                <w:noProof/>
                <w:webHidden/>
              </w:rPr>
              <w:fldChar w:fldCharType="separate"/>
            </w:r>
            <w:r w:rsidR="000A15B1">
              <w:rPr>
                <w:noProof/>
                <w:webHidden/>
              </w:rPr>
              <w:t>5</w:t>
            </w:r>
            <w:r w:rsidR="009A6BCF">
              <w:rPr>
                <w:noProof/>
                <w:webHidden/>
              </w:rPr>
              <w:fldChar w:fldCharType="end"/>
            </w:r>
          </w:hyperlink>
        </w:p>
        <w:p w14:paraId="7402BF55" w14:textId="6F1C7C0B" w:rsidR="009A6BCF" w:rsidRDefault="005E0ADA">
          <w:pPr>
            <w:pStyle w:val="TOC2"/>
            <w:tabs>
              <w:tab w:val="left" w:pos="660"/>
              <w:tab w:val="right" w:leader="dot" w:pos="9350"/>
            </w:tabs>
            <w:rPr>
              <w:rFonts w:cstheme="minorBidi"/>
              <w:noProof/>
              <w:lang w:val="en-US" w:eastAsia="en-US" w:bidi="ar-SA"/>
            </w:rPr>
          </w:pPr>
          <w:hyperlink w:anchor="_Toc48916304" w:history="1">
            <w:r w:rsidR="009A6BCF" w:rsidRPr="00662A94">
              <w:rPr>
                <w:rStyle w:val="Hyperlink"/>
                <w:noProof/>
              </w:rPr>
              <w:t>C.</w:t>
            </w:r>
            <w:r w:rsidR="009A6BCF">
              <w:rPr>
                <w:rFonts w:cstheme="minorBidi"/>
                <w:noProof/>
                <w:lang w:val="en-US" w:eastAsia="en-US" w:bidi="ar-SA"/>
              </w:rPr>
              <w:tab/>
            </w:r>
            <w:r w:rsidR="009A6BCF" w:rsidRPr="00662A94">
              <w:rPr>
                <w:rStyle w:val="Hyperlink"/>
                <w:noProof/>
              </w:rPr>
              <w:t>Bố Trí Mặt Bằng:</w:t>
            </w:r>
            <w:r w:rsidR="009A6BCF">
              <w:rPr>
                <w:noProof/>
                <w:webHidden/>
              </w:rPr>
              <w:tab/>
            </w:r>
            <w:r w:rsidR="009A6BCF">
              <w:rPr>
                <w:noProof/>
                <w:webHidden/>
              </w:rPr>
              <w:fldChar w:fldCharType="begin"/>
            </w:r>
            <w:r w:rsidR="009A6BCF">
              <w:rPr>
                <w:noProof/>
                <w:webHidden/>
              </w:rPr>
              <w:instrText xml:space="preserve"> PAGEREF _Toc48916304 \h </w:instrText>
            </w:r>
            <w:r w:rsidR="009A6BCF">
              <w:rPr>
                <w:noProof/>
                <w:webHidden/>
              </w:rPr>
            </w:r>
            <w:r w:rsidR="009A6BCF">
              <w:rPr>
                <w:noProof/>
                <w:webHidden/>
              </w:rPr>
              <w:fldChar w:fldCharType="separate"/>
            </w:r>
            <w:r w:rsidR="000A15B1">
              <w:rPr>
                <w:noProof/>
                <w:webHidden/>
              </w:rPr>
              <w:t>6</w:t>
            </w:r>
            <w:r w:rsidR="009A6BCF">
              <w:rPr>
                <w:noProof/>
                <w:webHidden/>
              </w:rPr>
              <w:fldChar w:fldCharType="end"/>
            </w:r>
          </w:hyperlink>
        </w:p>
        <w:p w14:paraId="287324F4" w14:textId="65307D7B" w:rsidR="009A6BCF" w:rsidRDefault="005E0ADA">
          <w:pPr>
            <w:pStyle w:val="TOC2"/>
            <w:tabs>
              <w:tab w:val="left" w:pos="660"/>
              <w:tab w:val="right" w:leader="dot" w:pos="9350"/>
            </w:tabs>
            <w:rPr>
              <w:rFonts w:cstheme="minorBidi"/>
              <w:noProof/>
              <w:lang w:val="en-US" w:eastAsia="en-US" w:bidi="ar-SA"/>
            </w:rPr>
          </w:pPr>
          <w:hyperlink w:anchor="_Toc48916305" w:history="1">
            <w:r w:rsidR="009A6BCF" w:rsidRPr="00662A94">
              <w:rPr>
                <w:rStyle w:val="Hyperlink"/>
                <w:noProof/>
              </w:rPr>
              <w:t>D.</w:t>
            </w:r>
            <w:r w:rsidR="009A6BCF">
              <w:rPr>
                <w:rFonts w:cstheme="minorBidi"/>
                <w:noProof/>
                <w:lang w:val="en-US" w:eastAsia="en-US" w:bidi="ar-SA"/>
              </w:rPr>
              <w:tab/>
            </w:r>
            <w:r w:rsidR="009A6BCF" w:rsidRPr="00662A94">
              <w:rPr>
                <w:rStyle w:val="Hyperlink"/>
                <w:noProof/>
              </w:rPr>
              <w:t>Biển Báo</w:t>
            </w:r>
            <w:r w:rsidR="009A6BCF">
              <w:rPr>
                <w:noProof/>
                <w:webHidden/>
              </w:rPr>
              <w:tab/>
            </w:r>
            <w:r w:rsidR="009A6BCF">
              <w:rPr>
                <w:noProof/>
                <w:webHidden/>
              </w:rPr>
              <w:fldChar w:fldCharType="begin"/>
            </w:r>
            <w:r w:rsidR="009A6BCF">
              <w:rPr>
                <w:noProof/>
                <w:webHidden/>
              </w:rPr>
              <w:instrText xml:space="preserve"> PAGEREF _Toc48916305 \h </w:instrText>
            </w:r>
            <w:r w:rsidR="009A6BCF">
              <w:rPr>
                <w:noProof/>
                <w:webHidden/>
              </w:rPr>
            </w:r>
            <w:r w:rsidR="009A6BCF">
              <w:rPr>
                <w:noProof/>
                <w:webHidden/>
              </w:rPr>
              <w:fldChar w:fldCharType="separate"/>
            </w:r>
            <w:r w:rsidR="000A15B1">
              <w:rPr>
                <w:noProof/>
                <w:webHidden/>
              </w:rPr>
              <w:t>7</w:t>
            </w:r>
            <w:r w:rsidR="009A6BCF">
              <w:rPr>
                <w:noProof/>
                <w:webHidden/>
              </w:rPr>
              <w:fldChar w:fldCharType="end"/>
            </w:r>
          </w:hyperlink>
        </w:p>
        <w:p w14:paraId="645D6EE5" w14:textId="20BF22DB" w:rsidR="009A6BCF" w:rsidRDefault="005E0ADA">
          <w:pPr>
            <w:pStyle w:val="TOC2"/>
            <w:tabs>
              <w:tab w:val="left" w:pos="660"/>
              <w:tab w:val="right" w:leader="dot" w:pos="9350"/>
            </w:tabs>
            <w:rPr>
              <w:rFonts w:cstheme="minorBidi"/>
              <w:noProof/>
              <w:lang w:val="en-US" w:eastAsia="en-US" w:bidi="ar-SA"/>
            </w:rPr>
          </w:pPr>
          <w:hyperlink w:anchor="_Toc48916306" w:history="1">
            <w:r w:rsidR="009A6BCF" w:rsidRPr="00662A94">
              <w:rPr>
                <w:rStyle w:val="Hyperlink"/>
                <w:noProof/>
              </w:rPr>
              <w:t>E.</w:t>
            </w:r>
            <w:r w:rsidR="009A6BCF">
              <w:rPr>
                <w:rFonts w:cstheme="minorBidi"/>
                <w:noProof/>
                <w:lang w:val="en-US" w:eastAsia="en-US" w:bidi="ar-SA"/>
              </w:rPr>
              <w:tab/>
            </w:r>
            <w:r w:rsidR="009A6BCF" w:rsidRPr="00662A94">
              <w:rPr>
                <w:rStyle w:val="Hyperlink"/>
                <w:noProof/>
              </w:rPr>
              <w:t>Thay Đổi Địa Điểm/Thủ Tục Đóng Cửa.</w:t>
            </w:r>
            <w:r w:rsidR="009A6BCF">
              <w:rPr>
                <w:noProof/>
                <w:webHidden/>
              </w:rPr>
              <w:tab/>
            </w:r>
            <w:r w:rsidR="009A6BCF">
              <w:rPr>
                <w:noProof/>
                <w:webHidden/>
              </w:rPr>
              <w:fldChar w:fldCharType="begin"/>
            </w:r>
            <w:r w:rsidR="009A6BCF">
              <w:rPr>
                <w:noProof/>
                <w:webHidden/>
              </w:rPr>
              <w:instrText xml:space="preserve"> PAGEREF _Toc48916306 \h </w:instrText>
            </w:r>
            <w:r w:rsidR="009A6BCF">
              <w:rPr>
                <w:noProof/>
                <w:webHidden/>
              </w:rPr>
            </w:r>
            <w:r w:rsidR="009A6BCF">
              <w:rPr>
                <w:noProof/>
                <w:webHidden/>
              </w:rPr>
              <w:fldChar w:fldCharType="separate"/>
            </w:r>
            <w:r w:rsidR="000A15B1">
              <w:rPr>
                <w:noProof/>
                <w:webHidden/>
              </w:rPr>
              <w:t>7</w:t>
            </w:r>
            <w:r w:rsidR="009A6BCF">
              <w:rPr>
                <w:noProof/>
                <w:webHidden/>
              </w:rPr>
              <w:fldChar w:fldCharType="end"/>
            </w:r>
          </w:hyperlink>
        </w:p>
        <w:p w14:paraId="6F742141" w14:textId="708EDF41" w:rsidR="009A6BCF" w:rsidRDefault="005E0ADA">
          <w:pPr>
            <w:pStyle w:val="TOC2"/>
            <w:tabs>
              <w:tab w:val="left" w:pos="660"/>
              <w:tab w:val="right" w:leader="dot" w:pos="9350"/>
            </w:tabs>
            <w:rPr>
              <w:rFonts w:cstheme="minorBidi"/>
              <w:noProof/>
              <w:lang w:val="en-US" w:eastAsia="en-US" w:bidi="ar-SA"/>
            </w:rPr>
          </w:pPr>
          <w:hyperlink w:anchor="_Toc48916307" w:history="1">
            <w:r w:rsidR="009A6BCF" w:rsidRPr="00662A94">
              <w:rPr>
                <w:rStyle w:val="Hyperlink"/>
                <w:noProof/>
              </w:rPr>
              <w:t>F.</w:t>
            </w:r>
            <w:r w:rsidR="009A6BCF">
              <w:rPr>
                <w:rFonts w:cstheme="minorBidi"/>
                <w:noProof/>
                <w:lang w:val="en-US" w:eastAsia="en-US" w:bidi="ar-SA"/>
              </w:rPr>
              <w:tab/>
            </w:r>
            <w:r w:rsidR="009A6BCF" w:rsidRPr="00662A94">
              <w:rPr>
                <w:rStyle w:val="Hyperlink"/>
                <w:noProof/>
              </w:rPr>
              <w:t>Trung Tâm Bỏ Phiếu/Trả Lại Phiếu Bầu.</w:t>
            </w:r>
            <w:r w:rsidR="009A6BCF">
              <w:rPr>
                <w:noProof/>
                <w:webHidden/>
              </w:rPr>
              <w:tab/>
            </w:r>
            <w:r w:rsidR="009A6BCF">
              <w:rPr>
                <w:noProof/>
                <w:webHidden/>
              </w:rPr>
              <w:fldChar w:fldCharType="begin"/>
            </w:r>
            <w:r w:rsidR="009A6BCF">
              <w:rPr>
                <w:noProof/>
                <w:webHidden/>
              </w:rPr>
              <w:instrText xml:space="preserve"> PAGEREF _Toc48916307 \h </w:instrText>
            </w:r>
            <w:r w:rsidR="009A6BCF">
              <w:rPr>
                <w:noProof/>
                <w:webHidden/>
              </w:rPr>
            </w:r>
            <w:r w:rsidR="009A6BCF">
              <w:rPr>
                <w:noProof/>
                <w:webHidden/>
              </w:rPr>
              <w:fldChar w:fldCharType="separate"/>
            </w:r>
            <w:r w:rsidR="000A15B1">
              <w:rPr>
                <w:noProof/>
                <w:webHidden/>
              </w:rPr>
              <w:t>8</w:t>
            </w:r>
            <w:r w:rsidR="009A6BCF">
              <w:rPr>
                <w:noProof/>
                <w:webHidden/>
              </w:rPr>
              <w:fldChar w:fldCharType="end"/>
            </w:r>
          </w:hyperlink>
        </w:p>
        <w:p w14:paraId="552CA130" w14:textId="09C0B821" w:rsidR="009A6BCF" w:rsidRDefault="005E0ADA">
          <w:pPr>
            <w:pStyle w:val="TOC1"/>
            <w:tabs>
              <w:tab w:val="left" w:pos="440"/>
              <w:tab w:val="right" w:leader="dot" w:pos="9350"/>
            </w:tabs>
            <w:rPr>
              <w:rFonts w:cstheme="minorBidi"/>
              <w:noProof/>
              <w:lang w:val="en-US" w:eastAsia="en-US" w:bidi="ar-SA"/>
            </w:rPr>
          </w:pPr>
          <w:hyperlink w:anchor="_Toc48916308" w:history="1">
            <w:r w:rsidR="009A6BCF" w:rsidRPr="00662A94">
              <w:rPr>
                <w:rStyle w:val="Hyperlink"/>
                <w:noProof/>
              </w:rPr>
              <w:t>II.</w:t>
            </w:r>
            <w:r w:rsidR="009A6BCF">
              <w:rPr>
                <w:rFonts w:cstheme="minorBidi"/>
                <w:noProof/>
                <w:lang w:val="en-US" w:eastAsia="en-US" w:bidi="ar-SA"/>
              </w:rPr>
              <w:tab/>
            </w:r>
            <w:r w:rsidR="009A6BCF" w:rsidRPr="00662A94">
              <w:rPr>
                <w:rStyle w:val="Hyperlink"/>
                <w:noProof/>
              </w:rPr>
              <w:t>NHÂN VIÊN BẦU CỬ (NHÂN VIÊN THEO DÕI SỐ PHIẾU BẦU)</w:t>
            </w:r>
            <w:r w:rsidR="009A6BCF">
              <w:rPr>
                <w:noProof/>
                <w:webHidden/>
              </w:rPr>
              <w:tab/>
            </w:r>
            <w:r w:rsidR="009A6BCF">
              <w:rPr>
                <w:noProof/>
                <w:webHidden/>
              </w:rPr>
              <w:fldChar w:fldCharType="begin"/>
            </w:r>
            <w:r w:rsidR="009A6BCF">
              <w:rPr>
                <w:noProof/>
                <w:webHidden/>
              </w:rPr>
              <w:instrText xml:space="preserve"> PAGEREF _Toc48916308 \h </w:instrText>
            </w:r>
            <w:r w:rsidR="009A6BCF">
              <w:rPr>
                <w:noProof/>
                <w:webHidden/>
              </w:rPr>
            </w:r>
            <w:r w:rsidR="009A6BCF">
              <w:rPr>
                <w:noProof/>
                <w:webHidden/>
              </w:rPr>
              <w:fldChar w:fldCharType="separate"/>
            </w:r>
            <w:r w:rsidR="000A15B1">
              <w:rPr>
                <w:noProof/>
                <w:webHidden/>
              </w:rPr>
              <w:t>8</w:t>
            </w:r>
            <w:r w:rsidR="009A6BCF">
              <w:rPr>
                <w:noProof/>
                <w:webHidden/>
              </w:rPr>
              <w:fldChar w:fldCharType="end"/>
            </w:r>
          </w:hyperlink>
        </w:p>
        <w:p w14:paraId="2C30A1E7" w14:textId="465C3958" w:rsidR="009A6BCF" w:rsidRDefault="005E0ADA">
          <w:pPr>
            <w:pStyle w:val="TOC2"/>
            <w:tabs>
              <w:tab w:val="left" w:pos="660"/>
              <w:tab w:val="right" w:leader="dot" w:pos="9350"/>
            </w:tabs>
            <w:rPr>
              <w:rFonts w:cstheme="minorBidi"/>
              <w:noProof/>
              <w:lang w:val="en-US" w:eastAsia="en-US" w:bidi="ar-SA"/>
            </w:rPr>
          </w:pPr>
          <w:hyperlink w:anchor="_Toc48916309" w:history="1">
            <w:r w:rsidR="009A6BCF" w:rsidRPr="00662A94">
              <w:rPr>
                <w:rStyle w:val="Hyperlink"/>
                <w:iCs/>
                <w:noProof/>
              </w:rPr>
              <w:t>A.</w:t>
            </w:r>
            <w:r w:rsidR="009A6BCF">
              <w:rPr>
                <w:rFonts w:cstheme="minorBidi"/>
                <w:noProof/>
                <w:lang w:val="en-US" w:eastAsia="en-US" w:bidi="ar-SA"/>
              </w:rPr>
              <w:tab/>
            </w:r>
            <w:r w:rsidR="009A6BCF" w:rsidRPr="00662A94">
              <w:rPr>
                <w:rStyle w:val="Hyperlink"/>
                <w:noProof/>
              </w:rPr>
              <w:t>Tuyển Dụng.</w:t>
            </w:r>
            <w:r w:rsidR="009A6BCF">
              <w:rPr>
                <w:noProof/>
                <w:webHidden/>
              </w:rPr>
              <w:tab/>
            </w:r>
            <w:r w:rsidR="009A6BCF">
              <w:rPr>
                <w:noProof/>
                <w:webHidden/>
              </w:rPr>
              <w:fldChar w:fldCharType="begin"/>
            </w:r>
            <w:r w:rsidR="009A6BCF">
              <w:rPr>
                <w:noProof/>
                <w:webHidden/>
              </w:rPr>
              <w:instrText xml:space="preserve"> PAGEREF _Toc48916309 \h </w:instrText>
            </w:r>
            <w:r w:rsidR="009A6BCF">
              <w:rPr>
                <w:noProof/>
                <w:webHidden/>
              </w:rPr>
            </w:r>
            <w:r w:rsidR="009A6BCF">
              <w:rPr>
                <w:noProof/>
                <w:webHidden/>
              </w:rPr>
              <w:fldChar w:fldCharType="separate"/>
            </w:r>
            <w:r w:rsidR="000A15B1">
              <w:rPr>
                <w:noProof/>
                <w:webHidden/>
              </w:rPr>
              <w:t>8</w:t>
            </w:r>
            <w:r w:rsidR="009A6BCF">
              <w:rPr>
                <w:noProof/>
                <w:webHidden/>
              </w:rPr>
              <w:fldChar w:fldCharType="end"/>
            </w:r>
          </w:hyperlink>
        </w:p>
        <w:p w14:paraId="60BFF13C" w14:textId="2B7AC820" w:rsidR="009A6BCF" w:rsidRDefault="005E0ADA">
          <w:pPr>
            <w:pStyle w:val="TOC2"/>
            <w:tabs>
              <w:tab w:val="left" w:pos="660"/>
              <w:tab w:val="right" w:leader="dot" w:pos="9350"/>
            </w:tabs>
            <w:rPr>
              <w:rFonts w:cstheme="minorBidi"/>
              <w:noProof/>
              <w:lang w:val="en-US" w:eastAsia="en-US" w:bidi="ar-SA"/>
            </w:rPr>
          </w:pPr>
          <w:hyperlink w:anchor="_Toc48916310" w:history="1">
            <w:r w:rsidR="009A6BCF" w:rsidRPr="00662A94">
              <w:rPr>
                <w:rStyle w:val="Hyperlink"/>
                <w:iCs/>
                <w:noProof/>
              </w:rPr>
              <w:t>B.</w:t>
            </w:r>
            <w:r w:rsidR="009A6BCF">
              <w:rPr>
                <w:rFonts w:cstheme="minorBidi"/>
                <w:noProof/>
                <w:lang w:val="en-US" w:eastAsia="en-US" w:bidi="ar-SA"/>
              </w:rPr>
              <w:tab/>
            </w:r>
            <w:r w:rsidR="009A6BCF" w:rsidRPr="00662A94">
              <w:rPr>
                <w:rStyle w:val="Hyperlink"/>
                <w:noProof/>
              </w:rPr>
              <w:t>Đào Tạo.</w:t>
            </w:r>
            <w:r w:rsidR="009A6BCF">
              <w:rPr>
                <w:noProof/>
                <w:webHidden/>
              </w:rPr>
              <w:tab/>
            </w:r>
            <w:r w:rsidR="009A6BCF">
              <w:rPr>
                <w:noProof/>
                <w:webHidden/>
              </w:rPr>
              <w:fldChar w:fldCharType="begin"/>
            </w:r>
            <w:r w:rsidR="009A6BCF">
              <w:rPr>
                <w:noProof/>
                <w:webHidden/>
              </w:rPr>
              <w:instrText xml:space="preserve"> PAGEREF _Toc48916310 \h </w:instrText>
            </w:r>
            <w:r w:rsidR="009A6BCF">
              <w:rPr>
                <w:noProof/>
                <w:webHidden/>
              </w:rPr>
            </w:r>
            <w:r w:rsidR="009A6BCF">
              <w:rPr>
                <w:noProof/>
                <w:webHidden/>
              </w:rPr>
              <w:fldChar w:fldCharType="separate"/>
            </w:r>
            <w:r w:rsidR="000A15B1">
              <w:rPr>
                <w:noProof/>
                <w:webHidden/>
              </w:rPr>
              <w:t>8</w:t>
            </w:r>
            <w:r w:rsidR="009A6BCF">
              <w:rPr>
                <w:noProof/>
                <w:webHidden/>
              </w:rPr>
              <w:fldChar w:fldCharType="end"/>
            </w:r>
          </w:hyperlink>
        </w:p>
        <w:p w14:paraId="3E966E3A" w14:textId="0C406C02" w:rsidR="009A6BCF" w:rsidRDefault="005E0ADA">
          <w:pPr>
            <w:pStyle w:val="TOC2"/>
            <w:tabs>
              <w:tab w:val="left" w:pos="660"/>
              <w:tab w:val="right" w:leader="dot" w:pos="9350"/>
            </w:tabs>
            <w:rPr>
              <w:rFonts w:cstheme="minorBidi"/>
              <w:noProof/>
              <w:lang w:val="en-US" w:eastAsia="en-US" w:bidi="ar-SA"/>
            </w:rPr>
          </w:pPr>
          <w:hyperlink w:anchor="_Toc48916311" w:history="1">
            <w:r w:rsidR="009A6BCF" w:rsidRPr="00662A94">
              <w:rPr>
                <w:rStyle w:val="Hyperlink"/>
                <w:iCs/>
                <w:noProof/>
              </w:rPr>
              <w:t>C.</w:t>
            </w:r>
            <w:r w:rsidR="009A6BCF">
              <w:rPr>
                <w:rFonts w:cstheme="minorBidi"/>
                <w:noProof/>
                <w:lang w:val="en-US" w:eastAsia="en-US" w:bidi="ar-SA"/>
              </w:rPr>
              <w:tab/>
            </w:r>
            <w:r w:rsidR="009A6BCF" w:rsidRPr="00662A94">
              <w:rPr>
                <w:rStyle w:val="Hyperlink"/>
                <w:noProof/>
              </w:rPr>
              <w:t>Hướng Dẫn Giao Thông.</w:t>
            </w:r>
            <w:r w:rsidR="009A6BCF">
              <w:rPr>
                <w:noProof/>
                <w:webHidden/>
              </w:rPr>
              <w:tab/>
            </w:r>
            <w:r w:rsidR="009A6BCF">
              <w:rPr>
                <w:noProof/>
                <w:webHidden/>
              </w:rPr>
              <w:fldChar w:fldCharType="begin"/>
            </w:r>
            <w:r w:rsidR="009A6BCF">
              <w:rPr>
                <w:noProof/>
                <w:webHidden/>
              </w:rPr>
              <w:instrText xml:space="preserve"> PAGEREF _Toc48916311 \h </w:instrText>
            </w:r>
            <w:r w:rsidR="009A6BCF">
              <w:rPr>
                <w:noProof/>
                <w:webHidden/>
              </w:rPr>
            </w:r>
            <w:r w:rsidR="009A6BCF">
              <w:rPr>
                <w:noProof/>
                <w:webHidden/>
              </w:rPr>
              <w:fldChar w:fldCharType="separate"/>
            </w:r>
            <w:r w:rsidR="000A15B1">
              <w:rPr>
                <w:noProof/>
                <w:webHidden/>
              </w:rPr>
              <w:t>9</w:t>
            </w:r>
            <w:r w:rsidR="009A6BCF">
              <w:rPr>
                <w:noProof/>
                <w:webHidden/>
              </w:rPr>
              <w:fldChar w:fldCharType="end"/>
            </w:r>
          </w:hyperlink>
        </w:p>
        <w:p w14:paraId="2C0F8256" w14:textId="1CEDE1C9" w:rsidR="009A6BCF" w:rsidRDefault="005E0ADA">
          <w:pPr>
            <w:pStyle w:val="TOC2"/>
            <w:tabs>
              <w:tab w:val="left" w:pos="660"/>
              <w:tab w:val="right" w:leader="dot" w:pos="9350"/>
            </w:tabs>
            <w:rPr>
              <w:rFonts w:cstheme="minorBidi"/>
              <w:noProof/>
              <w:lang w:val="en-US" w:eastAsia="en-US" w:bidi="ar-SA"/>
            </w:rPr>
          </w:pPr>
          <w:hyperlink w:anchor="_Toc48916312" w:history="1">
            <w:r w:rsidR="009A6BCF" w:rsidRPr="00662A94">
              <w:rPr>
                <w:rStyle w:val="Hyperlink"/>
                <w:iCs/>
                <w:noProof/>
              </w:rPr>
              <w:t>D.</w:t>
            </w:r>
            <w:r w:rsidR="009A6BCF">
              <w:rPr>
                <w:rFonts w:cstheme="minorBidi"/>
                <w:noProof/>
                <w:lang w:val="en-US" w:eastAsia="en-US" w:bidi="ar-SA"/>
              </w:rPr>
              <w:tab/>
            </w:r>
            <w:r w:rsidR="009A6BCF" w:rsidRPr="00662A94">
              <w:rPr>
                <w:rStyle w:val="Hyperlink"/>
                <w:noProof/>
              </w:rPr>
              <w:t>Tình Huống Khó Xử.</w:t>
            </w:r>
            <w:r w:rsidR="009A6BCF">
              <w:rPr>
                <w:noProof/>
                <w:webHidden/>
              </w:rPr>
              <w:tab/>
            </w:r>
            <w:r w:rsidR="009A6BCF">
              <w:rPr>
                <w:noProof/>
                <w:webHidden/>
              </w:rPr>
              <w:fldChar w:fldCharType="begin"/>
            </w:r>
            <w:r w:rsidR="009A6BCF">
              <w:rPr>
                <w:noProof/>
                <w:webHidden/>
              </w:rPr>
              <w:instrText xml:space="preserve"> PAGEREF _Toc48916312 \h </w:instrText>
            </w:r>
            <w:r w:rsidR="009A6BCF">
              <w:rPr>
                <w:noProof/>
                <w:webHidden/>
              </w:rPr>
            </w:r>
            <w:r w:rsidR="009A6BCF">
              <w:rPr>
                <w:noProof/>
                <w:webHidden/>
              </w:rPr>
              <w:fldChar w:fldCharType="separate"/>
            </w:r>
            <w:r w:rsidR="000A15B1">
              <w:rPr>
                <w:noProof/>
                <w:webHidden/>
              </w:rPr>
              <w:t>9</w:t>
            </w:r>
            <w:r w:rsidR="009A6BCF">
              <w:rPr>
                <w:noProof/>
                <w:webHidden/>
              </w:rPr>
              <w:fldChar w:fldCharType="end"/>
            </w:r>
          </w:hyperlink>
        </w:p>
        <w:p w14:paraId="6A07D9DB" w14:textId="095DF114" w:rsidR="009A6BCF" w:rsidRDefault="005E0ADA">
          <w:pPr>
            <w:pStyle w:val="TOC1"/>
            <w:tabs>
              <w:tab w:val="left" w:pos="440"/>
              <w:tab w:val="right" w:leader="dot" w:pos="9350"/>
            </w:tabs>
            <w:rPr>
              <w:rFonts w:cstheme="minorBidi"/>
              <w:noProof/>
              <w:lang w:val="en-US" w:eastAsia="en-US" w:bidi="ar-SA"/>
            </w:rPr>
          </w:pPr>
          <w:hyperlink w:anchor="_Toc48916313" w:history="1">
            <w:r w:rsidR="009A6BCF" w:rsidRPr="00662A94">
              <w:rPr>
                <w:rStyle w:val="Hyperlink"/>
                <w:rFonts w:eastAsiaTheme="minorHAnsi"/>
                <w:noProof/>
              </w:rPr>
              <w:t>II.</w:t>
            </w:r>
            <w:r w:rsidR="009A6BCF">
              <w:rPr>
                <w:rFonts w:cstheme="minorBidi"/>
                <w:noProof/>
                <w:lang w:val="en-US" w:eastAsia="en-US" w:bidi="ar-SA"/>
              </w:rPr>
              <w:tab/>
            </w:r>
            <w:r w:rsidR="009A6BCF" w:rsidRPr="00662A94">
              <w:rPr>
                <w:rStyle w:val="Hyperlink"/>
                <w:noProof/>
              </w:rPr>
              <w:t>HỘP BỎ PHIẾU &amp; NHẬN PHIẾU BẦU</w:t>
            </w:r>
            <w:r w:rsidR="009A6BCF">
              <w:rPr>
                <w:noProof/>
                <w:webHidden/>
              </w:rPr>
              <w:tab/>
            </w:r>
            <w:r w:rsidR="009A6BCF">
              <w:rPr>
                <w:noProof/>
                <w:webHidden/>
              </w:rPr>
              <w:fldChar w:fldCharType="begin"/>
            </w:r>
            <w:r w:rsidR="009A6BCF">
              <w:rPr>
                <w:noProof/>
                <w:webHidden/>
              </w:rPr>
              <w:instrText xml:space="preserve"> PAGEREF _Toc48916313 \h </w:instrText>
            </w:r>
            <w:r w:rsidR="009A6BCF">
              <w:rPr>
                <w:noProof/>
                <w:webHidden/>
              </w:rPr>
            </w:r>
            <w:r w:rsidR="009A6BCF">
              <w:rPr>
                <w:noProof/>
                <w:webHidden/>
              </w:rPr>
              <w:fldChar w:fldCharType="separate"/>
            </w:r>
            <w:r w:rsidR="000A15B1">
              <w:rPr>
                <w:noProof/>
                <w:webHidden/>
              </w:rPr>
              <w:t>9</w:t>
            </w:r>
            <w:r w:rsidR="009A6BCF">
              <w:rPr>
                <w:noProof/>
                <w:webHidden/>
              </w:rPr>
              <w:fldChar w:fldCharType="end"/>
            </w:r>
          </w:hyperlink>
        </w:p>
        <w:p w14:paraId="4A3DA4BD" w14:textId="4C0BCA42" w:rsidR="009A6BCF" w:rsidRDefault="005E0ADA">
          <w:pPr>
            <w:pStyle w:val="TOC1"/>
            <w:tabs>
              <w:tab w:val="left" w:pos="660"/>
              <w:tab w:val="right" w:leader="dot" w:pos="9350"/>
            </w:tabs>
            <w:rPr>
              <w:rFonts w:cstheme="minorBidi"/>
              <w:noProof/>
              <w:lang w:val="en-US" w:eastAsia="en-US" w:bidi="ar-SA"/>
            </w:rPr>
          </w:pPr>
          <w:hyperlink w:anchor="_Toc48916314" w:history="1">
            <w:r w:rsidR="009A6BCF" w:rsidRPr="00662A94">
              <w:rPr>
                <w:rStyle w:val="Hyperlink"/>
                <w:rFonts w:eastAsiaTheme="minorHAnsi"/>
                <w:noProof/>
              </w:rPr>
              <w:t>III.</w:t>
            </w:r>
            <w:r w:rsidR="009A6BCF">
              <w:rPr>
                <w:rFonts w:cstheme="minorBidi"/>
                <w:noProof/>
                <w:lang w:val="en-US" w:eastAsia="en-US" w:bidi="ar-SA"/>
              </w:rPr>
              <w:tab/>
            </w:r>
            <w:r w:rsidR="009A6BCF" w:rsidRPr="00662A94">
              <w:rPr>
                <w:rStyle w:val="Hyperlink"/>
                <w:noProof/>
              </w:rPr>
              <w:t>VĂN PHÒNG BẦU CỬ VÀ ĐĂNG KÝ CỬ TRI</w:t>
            </w:r>
            <w:r w:rsidR="009A6BCF">
              <w:rPr>
                <w:noProof/>
                <w:webHidden/>
              </w:rPr>
              <w:tab/>
            </w:r>
            <w:r w:rsidR="009A6BCF">
              <w:rPr>
                <w:noProof/>
                <w:webHidden/>
              </w:rPr>
              <w:fldChar w:fldCharType="begin"/>
            </w:r>
            <w:r w:rsidR="009A6BCF">
              <w:rPr>
                <w:noProof/>
                <w:webHidden/>
              </w:rPr>
              <w:instrText xml:space="preserve"> PAGEREF _Toc48916314 \h </w:instrText>
            </w:r>
            <w:r w:rsidR="009A6BCF">
              <w:rPr>
                <w:noProof/>
                <w:webHidden/>
              </w:rPr>
            </w:r>
            <w:r w:rsidR="009A6BCF">
              <w:rPr>
                <w:noProof/>
                <w:webHidden/>
              </w:rPr>
              <w:fldChar w:fldCharType="separate"/>
            </w:r>
            <w:r w:rsidR="000A15B1">
              <w:rPr>
                <w:noProof/>
                <w:webHidden/>
              </w:rPr>
              <w:t>10</w:t>
            </w:r>
            <w:r w:rsidR="009A6BCF">
              <w:rPr>
                <w:noProof/>
                <w:webHidden/>
              </w:rPr>
              <w:fldChar w:fldCharType="end"/>
            </w:r>
          </w:hyperlink>
        </w:p>
        <w:p w14:paraId="39E5BC01" w14:textId="7510C1DE" w:rsidR="009A6BCF" w:rsidRDefault="005E0ADA">
          <w:pPr>
            <w:pStyle w:val="TOC2"/>
            <w:tabs>
              <w:tab w:val="left" w:pos="660"/>
              <w:tab w:val="right" w:leader="dot" w:pos="9350"/>
            </w:tabs>
            <w:rPr>
              <w:rFonts w:cstheme="minorBidi"/>
              <w:noProof/>
              <w:lang w:val="en-US" w:eastAsia="en-US" w:bidi="ar-SA"/>
            </w:rPr>
          </w:pPr>
          <w:hyperlink w:anchor="_Toc48916315" w:history="1">
            <w:r w:rsidR="009A6BCF" w:rsidRPr="00662A94">
              <w:rPr>
                <w:rStyle w:val="Hyperlink"/>
                <w:rFonts w:eastAsiaTheme="minorHAnsi"/>
                <w:noProof/>
              </w:rPr>
              <w:t>A.</w:t>
            </w:r>
            <w:r w:rsidR="009A6BCF">
              <w:rPr>
                <w:rFonts w:cstheme="minorBidi"/>
                <w:noProof/>
                <w:lang w:val="en-US" w:eastAsia="en-US" w:bidi="ar-SA"/>
              </w:rPr>
              <w:tab/>
            </w:r>
            <w:r w:rsidR="009A6BCF" w:rsidRPr="00662A94">
              <w:rPr>
                <w:rStyle w:val="Hyperlink"/>
                <w:noProof/>
              </w:rPr>
              <w:t>Kế Hoạch Tổng Thể về Khử Trùng &amp; Bố Trí Văn Phòng.</w:t>
            </w:r>
            <w:r w:rsidR="009A6BCF">
              <w:rPr>
                <w:noProof/>
                <w:webHidden/>
              </w:rPr>
              <w:tab/>
            </w:r>
            <w:r w:rsidR="009A6BCF">
              <w:rPr>
                <w:noProof/>
                <w:webHidden/>
              </w:rPr>
              <w:fldChar w:fldCharType="begin"/>
            </w:r>
            <w:r w:rsidR="009A6BCF">
              <w:rPr>
                <w:noProof/>
                <w:webHidden/>
              </w:rPr>
              <w:instrText xml:space="preserve"> PAGEREF _Toc48916315 \h </w:instrText>
            </w:r>
            <w:r w:rsidR="009A6BCF">
              <w:rPr>
                <w:noProof/>
                <w:webHidden/>
              </w:rPr>
            </w:r>
            <w:r w:rsidR="009A6BCF">
              <w:rPr>
                <w:noProof/>
                <w:webHidden/>
              </w:rPr>
              <w:fldChar w:fldCharType="separate"/>
            </w:r>
            <w:r w:rsidR="000A15B1">
              <w:rPr>
                <w:noProof/>
                <w:webHidden/>
              </w:rPr>
              <w:t>10</w:t>
            </w:r>
            <w:r w:rsidR="009A6BCF">
              <w:rPr>
                <w:noProof/>
                <w:webHidden/>
              </w:rPr>
              <w:fldChar w:fldCharType="end"/>
            </w:r>
          </w:hyperlink>
        </w:p>
        <w:p w14:paraId="3D6A47EF" w14:textId="1DC1DC16" w:rsidR="009A6BCF" w:rsidRDefault="005E0ADA">
          <w:pPr>
            <w:pStyle w:val="TOC2"/>
            <w:tabs>
              <w:tab w:val="left" w:pos="660"/>
              <w:tab w:val="right" w:leader="dot" w:pos="9350"/>
            </w:tabs>
            <w:rPr>
              <w:rFonts w:cstheme="minorBidi"/>
              <w:noProof/>
              <w:lang w:val="en-US" w:eastAsia="en-US" w:bidi="ar-SA"/>
            </w:rPr>
          </w:pPr>
          <w:hyperlink w:anchor="_Toc48916316" w:history="1">
            <w:r w:rsidR="009A6BCF" w:rsidRPr="00662A94">
              <w:rPr>
                <w:rStyle w:val="Hyperlink"/>
                <w:rFonts w:eastAsiaTheme="minorHAnsi"/>
                <w:noProof/>
              </w:rPr>
              <w:t>B.</w:t>
            </w:r>
            <w:r w:rsidR="009A6BCF">
              <w:rPr>
                <w:rFonts w:cstheme="minorBidi"/>
                <w:noProof/>
                <w:lang w:val="en-US" w:eastAsia="en-US" w:bidi="ar-SA"/>
              </w:rPr>
              <w:tab/>
            </w:r>
            <w:r w:rsidR="009A6BCF" w:rsidRPr="00662A94">
              <w:rPr>
                <w:rStyle w:val="Hyperlink"/>
                <w:noProof/>
              </w:rPr>
              <w:t>Quy Trình Xử Lý Phiếu Bầu.</w:t>
            </w:r>
            <w:r w:rsidR="009A6BCF">
              <w:rPr>
                <w:noProof/>
                <w:webHidden/>
              </w:rPr>
              <w:tab/>
            </w:r>
            <w:r w:rsidR="009A6BCF">
              <w:rPr>
                <w:noProof/>
                <w:webHidden/>
              </w:rPr>
              <w:fldChar w:fldCharType="begin"/>
            </w:r>
            <w:r w:rsidR="009A6BCF">
              <w:rPr>
                <w:noProof/>
                <w:webHidden/>
              </w:rPr>
              <w:instrText xml:space="preserve"> PAGEREF _Toc48916316 \h </w:instrText>
            </w:r>
            <w:r w:rsidR="009A6BCF">
              <w:rPr>
                <w:noProof/>
                <w:webHidden/>
              </w:rPr>
            </w:r>
            <w:r w:rsidR="009A6BCF">
              <w:rPr>
                <w:noProof/>
                <w:webHidden/>
              </w:rPr>
              <w:fldChar w:fldCharType="separate"/>
            </w:r>
            <w:r w:rsidR="000A15B1">
              <w:rPr>
                <w:noProof/>
                <w:webHidden/>
              </w:rPr>
              <w:t>11</w:t>
            </w:r>
            <w:r w:rsidR="009A6BCF">
              <w:rPr>
                <w:noProof/>
                <w:webHidden/>
              </w:rPr>
              <w:fldChar w:fldCharType="end"/>
            </w:r>
          </w:hyperlink>
        </w:p>
        <w:p w14:paraId="31565FEF" w14:textId="73752937" w:rsidR="009A6BCF" w:rsidRDefault="005E0ADA">
          <w:pPr>
            <w:pStyle w:val="TOC2"/>
            <w:tabs>
              <w:tab w:val="left" w:pos="660"/>
              <w:tab w:val="right" w:leader="dot" w:pos="9350"/>
            </w:tabs>
            <w:rPr>
              <w:rFonts w:cstheme="minorBidi"/>
              <w:noProof/>
              <w:lang w:val="en-US" w:eastAsia="en-US" w:bidi="ar-SA"/>
            </w:rPr>
          </w:pPr>
          <w:hyperlink w:anchor="_Toc48916317" w:history="1">
            <w:r w:rsidR="009A6BCF" w:rsidRPr="00662A94">
              <w:rPr>
                <w:rStyle w:val="Hyperlink"/>
                <w:rFonts w:eastAsiaTheme="minorHAnsi"/>
                <w:noProof/>
              </w:rPr>
              <w:t>C.</w:t>
            </w:r>
            <w:r w:rsidR="009A6BCF">
              <w:rPr>
                <w:rFonts w:cstheme="minorBidi"/>
                <w:noProof/>
                <w:lang w:val="en-US" w:eastAsia="en-US" w:bidi="ar-SA"/>
              </w:rPr>
              <w:tab/>
            </w:r>
            <w:r w:rsidR="009A6BCF" w:rsidRPr="00662A94">
              <w:rPr>
                <w:rStyle w:val="Hyperlink"/>
                <w:noProof/>
              </w:rPr>
              <w:t>Người Quan Sát/Truyền Thông.</w:t>
            </w:r>
            <w:r w:rsidR="009A6BCF">
              <w:rPr>
                <w:noProof/>
                <w:webHidden/>
              </w:rPr>
              <w:tab/>
            </w:r>
            <w:r w:rsidR="009A6BCF">
              <w:rPr>
                <w:noProof/>
                <w:webHidden/>
              </w:rPr>
              <w:fldChar w:fldCharType="begin"/>
            </w:r>
            <w:r w:rsidR="009A6BCF">
              <w:rPr>
                <w:noProof/>
                <w:webHidden/>
              </w:rPr>
              <w:instrText xml:space="preserve"> PAGEREF _Toc48916317 \h </w:instrText>
            </w:r>
            <w:r w:rsidR="009A6BCF">
              <w:rPr>
                <w:noProof/>
                <w:webHidden/>
              </w:rPr>
            </w:r>
            <w:r w:rsidR="009A6BCF">
              <w:rPr>
                <w:noProof/>
                <w:webHidden/>
              </w:rPr>
              <w:fldChar w:fldCharType="separate"/>
            </w:r>
            <w:r w:rsidR="000A15B1">
              <w:rPr>
                <w:noProof/>
                <w:webHidden/>
              </w:rPr>
              <w:t>11</w:t>
            </w:r>
            <w:r w:rsidR="009A6BCF">
              <w:rPr>
                <w:noProof/>
                <w:webHidden/>
              </w:rPr>
              <w:fldChar w:fldCharType="end"/>
            </w:r>
          </w:hyperlink>
        </w:p>
        <w:p w14:paraId="59AB31EF" w14:textId="558C7BE5" w:rsidR="009A6BCF" w:rsidRDefault="005E0ADA">
          <w:pPr>
            <w:pStyle w:val="TOC1"/>
            <w:tabs>
              <w:tab w:val="left" w:pos="660"/>
              <w:tab w:val="right" w:leader="dot" w:pos="9350"/>
            </w:tabs>
            <w:rPr>
              <w:rFonts w:cstheme="minorBidi"/>
              <w:noProof/>
              <w:lang w:val="en-US" w:eastAsia="en-US" w:bidi="ar-SA"/>
            </w:rPr>
          </w:pPr>
          <w:hyperlink w:anchor="_Toc48916318" w:history="1">
            <w:r w:rsidR="009A6BCF" w:rsidRPr="00662A94">
              <w:rPr>
                <w:rStyle w:val="Hyperlink"/>
                <w:rFonts w:eastAsia="Arial"/>
                <w:noProof/>
              </w:rPr>
              <w:t>IV.</w:t>
            </w:r>
            <w:r w:rsidR="009A6BCF">
              <w:rPr>
                <w:rFonts w:cstheme="minorBidi"/>
                <w:noProof/>
                <w:lang w:val="en-US" w:eastAsia="en-US" w:bidi="ar-SA"/>
              </w:rPr>
              <w:tab/>
            </w:r>
            <w:r w:rsidR="009A6BCF" w:rsidRPr="00662A94">
              <w:rPr>
                <w:rStyle w:val="Hyperlink"/>
                <w:noProof/>
              </w:rPr>
              <w:t>LIÊN LẠC &amp; NHẮN TIN</w:t>
            </w:r>
            <w:r w:rsidR="009A6BCF">
              <w:rPr>
                <w:noProof/>
                <w:webHidden/>
              </w:rPr>
              <w:tab/>
            </w:r>
            <w:r w:rsidR="009A6BCF">
              <w:rPr>
                <w:noProof/>
                <w:webHidden/>
              </w:rPr>
              <w:fldChar w:fldCharType="begin"/>
            </w:r>
            <w:r w:rsidR="009A6BCF">
              <w:rPr>
                <w:noProof/>
                <w:webHidden/>
              </w:rPr>
              <w:instrText xml:space="preserve"> PAGEREF _Toc48916318 \h </w:instrText>
            </w:r>
            <w:r w:rsidR="009A6BCF">
              <w:rPr>
                <w:noProof/>
                <w:webHidden/>
              </w:rPr>
            </w:r>
            <w:r w:rsidR="009A6BCF">
              <w:rPr>
                <w:noProof/>
                <w:webHidden/>
              </w:rPr>
              <w:fldChar w:fldCharType="separate"/>
            </w:r>
            <w:r w:rsidR="000A15B1">
              <w:rPr>
                <w:noProof/>
                <w:webHidden/>
              </w:rPr>
              <w:t>11</w:t>
            </w:r>
            <w:r w:rsidR="009A6BCF">
              <w:rPr>
                <w:noProof/>
                <w:webHidden/>
              </w:rPr>
              <w:fldChar w:fldCharType="end"/>
            </w:r>
          </w:hyperlink>
        </w:p>
        <w:p w14:paraId="17A77D10" w14:textId="2149C69E" w:rsidR="009A6BCF" w:rsidRDefault="005E0ADA">
          <w:pPr>
            <w:pStyle w:val="TOC2"/>
            <w:tabs>
              <w:tab w:val="left" w:pos="660"/>
              <w:tab w:val="right" w:leader="dot" w:pos="9350"/>
            </w:tabs>
            <w:rPr>
              <w:rFonts w:cstheme="minorBidi"/>
              <w:noProof/>
              <w:lang w:val="en-US" w:eastAsia="en-US" w:bidi="ar-SA"/>
            </w:rPr>
          </w:pPr>
          <w:hyperlink w:anchor="_Toc48916319" w:history="1">
            <w:r w:rsidR="009A6BCF" w:rsidRPr="00662A94">
              <w:rPr>
                <w:rStyle w:val="Hyperlink"/>
                <w:rFonts w:eastAsiaTheme="minorHAnsi"/>
                <w:noProof/>
              </w:rPr>
              <w:t>A.</w:t>
            </w:r>
            <w:r w:rsidR="009A6BCF">
              <w:rPr>
                <w:rFonts w:cstheme="minorBidi"/>
                <w:noProof/>
                <w:lang w:val="en-US" w:eastAsia="en-US" w:bidi="ar-SA"/>
              </w:rPr>
              <w:tab/>
            </w:r>
            <w:r w:rsidR="009A6BCF" w:rsidRPr="00662A94">
              <w:rPr>
                <w:rStyle w:val="Hyperlink"/>
                <w:noProof/>
              </w:rPr>
              <w:t>Bỏ Phiếu qua Thư: Toàn bộ các gói Bỏ Phiếu qua Thư bao gồm:</w:t>
            </w:r>
            <w:r w:rsidR="009A6BCF">
              <w:rPr>
                <w:noProof/>
                <w:webHidden/>
              </w:rPr>
              <w:tab/>
            </w:r>
            <w:r w:rsidR="009A6BCF">
              <w:rPr>
                <w:noProof/>
                <w:webHidden/>
              </w:rPr>
              <w:fldChar w:fldCharType="begin"/>
            </w:r>
            <w:r w:rsidR="009A6BCF">
              <w:rPr>
                <w:noProof/>
                <w:webHidden/>
              </w:rPr>
              <w:instrText xml:space="preserve"> PAGEREF _Toc48916319 \h </w:instrText>
            </w:r>
            <w:r w:rsidR="009A6BCF">
              <w:rPr>
                <w:noProof/>
                <w:webHidden/>
              </w:rPr>
            </w:r>
            <w:r w:rsidR="009A6BCF">
              <w:rPr>
                <w:noProof/>
                <w:webHidden/>
              </w:rPr>
              <w:fldChar w:fldCharType="separate"/>
            </w:r>
            <w:r w:rsidR="000A15B1">
              <w:rPr>
                <w:noProof/>
                <w:webHidden/>
              </w:rPr>
              <w:t>11</w:t>
            </w:r>
            <w:r w:rsidR="009A6BCF">
              <w:rPr>
                <w:noProof/>
                <w:webHidden/>
              </w:rPr>
              <w:fldChar w:fldCharType="end"/>
            </w:r>
          </w:hyperlink>
        </w:p>
        <w:p w14:paraId="0F757D1F" w14:textId="3385E49D" w:rsidR="009A6BCF" w:rsidRDefault="005E0ADA">
          <w:pPr>
            <w:pStyle w:val="TOC1"/>
            <w:tabs>
              <w:tab w:val="left" w:pos="440"/>
              <w:tab w:val="right" w:leader="dot" w:pos="9350"/>
            </w:tabs>
            <w:rPr>
              <w:rFonts w:cstheme="minorBidi"/>
              <w:noProof/>
              <w:lang w:val="en-US" w:eastAsia="en-US" w:bidi="ar-SA"/>
            </w:rPr>
          </w:pPr>
          <w:hyperlink w:anchor="_Toc48916320" w:history="1">
            <w:r w:rsidR="009A6BCF" w:rsidRPr="00662A94">
              <w:rPr>
                <w:rStyle w:val="Hyperlink"/>
                <w:rFonts w:eastAsiaTheme="minorHAnsi"/>
                <w:noProof/>
              </w:rPr>
              <w:t>B.</w:t>
            </w:r>
            <w:r w:rsidR="009A6BCF">
              <w:rPr>
                <w:rFonts w:cstheme="minorBidi"/>
                <w:noProof/>
                <w:lang w:val="en-US" w:eastAsia="en-US" w:bidi="ar-SA"/>
              </w:rPr>
              <w:tab/>
            </w:r>
            <w:r w:rsidR="009A6BCF" w:rsidRPr="00662A94">
              <w:rPr>
                <w:rStyle w:val="Hyperlink"/>
                <w:noProof/>
              </w:rPr>
              <w:t>Bỏ Phiếu qua Thư Dễ Dàng (AVBM).</w:t>
            </w:r>
            <w:r w:rsidR="009A6BCF">
              <w:rPr>
                <w:noProof/>
                <w:webHidden/>
              </w:rPr>
              <w:tab/>
            </w:r>
            <w:r w:rsidR="009A6BCF">
              <w:rPr>
                <w:noProof/>
                <w:webHidden/>
              </w:rPr>
              <w:fldChar w:fldCharType="begin"/>
            </w:r>
            <w:r w:rsidR="009A6BCF">
              <w:rPr>
                <w:noProof/>
                <w:webHidden/>
              </w:rPr>
              <w:instrText xml:space="preserve"> PAGEREF _Toc48916320 \h </w:instrText>
            </w:r>
            <w:r w:rsidR="009A6BCF">
              <w:rPr>
                <w:noProof/>
                <w:webHidden/>
              </w:rPr>
            </w:r>
            <w:r w:rsidR="009A6BCF">
              <w:rPr>
                <w:noProof/>
                <w:webHidden/>
              </w:rPr>
              <w:fldChar w:fldCharType="separate"/>
            </w:r>
            <w:r w:rsidR="000A15B1">
              <w:rPr>
                <w:noProof/>
                <w:webHidden/>
              </w:rPr>
              <w:t>12</w:t>
            </w:r>
            <w:r w:rsidR="009A6BCF">
              <w:rPr>
                <w:noProof/>
                <w:webHidden/>
              </w:rPr>
              <w:fldChar w:fldCharType="end"/>
            </w:r>
          </w:hyperlink>
        </w:p>
        <w:p w14:paraId="294DCB7B" w14:textId="47304603" w:rsidR="009A6BCF" w:rsidRDefault="005E0ADA">
          <w:pPr>
            <w:pStyle w:val="TOC2"/>
            <w:tabs>
              <w:tab w:val="left" w:pos="660"/>
              <w:tab w:val="right" w:leader="dot" w:pos="9350"/>
            </w:tabs>
            <w:rPr>
              <w:rFonts w:cstheme="minorBidi"/>
              <w:noProof/>
              <w:lang w:val="en-US" w:eastAsia="en-US" w:bidi="ar-SA"/>
            </w:rPr>
          </w:pPr>
          <w:hyperlink w:anchor="_Toc48916321" w:history="1">
            <w:r w:rsidR="009A6BCF" w:rsidRPr="00662A94">
              <w:rPr>
                <w:rStyle w:val="Hyperlink"/>
                <w:rFonts w:eastAsiaTheme="minorHAnsi"/>
                <w:noProof/>
              </w:rPr>
              <w:t>C.</w:t>
            </w:r>
            <w:r w:rsidR="009A6BCF">
              <w:rPr>
                <w:rFonts w:cstheme="minorBidi"/>
                <w:noProof/>
                <w:lang w:val="en-US" w:eastAsia="en-US" w:bidi="ar-SA"/>
              </w:rPr>
              <w:tab/>
            </w:r>
            <w:r w:rsidR="009A6BCF" w:rsidRPr="00662A94">
              <w:rPr>
                <w:rStyle w:val="Hyperlink"/>
                <w:noProof/>
              </w:rPr>
              <w:t>Quy Trình Thủ Tục của Trung Tâm Bỏ Phiếu.</w:t>
            </w:r>
            <w:r w:rsidR="009A6BCF">
              <w:rPr>
                <w:noProof/>
                <w:webHidden/>
              </w:rPr>
              <w:tab/>
            </w:r>
            <w:r w:rsidR="009A6BCF">
              <w:rPr>
                <w:noProof/>
                <w:webHidden/>
              </w:rPr>
              <w:fldChar w:fldCharType="begin"/>
            </w:r>
            <w:r w:rsidR="009A6BCF">
              <w:rPr>
                <w:noProof/>
                <w:webHidden/>
              </w:rPr>
              <w:instrText xml:space="preserve"> PAGEREF _Toc48916321 \h </w:instrText>
            </w:r>
            <w:r w:rsidR="009A6BCF">
              <w:rPr>
                <w:noProof/>
                <w:webHidden/>
              </w:rPr>
            </w:r>
            <w:r w:rsidR="009A6BCF">
              <w:rPr>
                <w:noProof/>
                <w:webHidden/>
              </w:rPr>
              <w:fldChar w:fldCharType="separate"/>
            </w:r>
            <w:r w:rsidR="000A15B1">
              <w:rPr>
                <w:noProof/>
                <w:webHidden/>
              </w:rPr>
              <w:t>12</w:t>
            </w:r>
            <w:r w:rsidR="009A6BCF">
              <w:rPr>
                <w:noProof/>
                <w:webHidden/>
              </w:rPr>
              <w:fldChar w:fldCharType="end"/>
            </w:r>
          </w:hyperlink>
        </w:p>
        <w:p w14:paraId="2883F085" w14:textId="2B9FC599" w:rsidR="009A6BCF" w:rsidRDefault="005E0ADA">
          <w:pPr>
            <w:pStyle w:val="TOC2"/>
            <w:tabs>
              <w:tab w:val="left" w:pos="660"/>
              <w:tab w:val="right" w:leader="dot" w:pos="9350"/>
            </w:tabs>
            <w:rPr>
              <w:rFonts w:cstheme="minorBidi"/>
              <w:noProof/>
              <w:lang w:val="en-US" w:eastAsia="en-US" w:bidi="ar-SA"/>
            </w:rPr>
          </w:pPr>
          <w:hyperlink w:anchor="_Toc48916322" w:history="1">
            <w:r w:rsidR="009A6BCF" w:rsidRPr="00662A94">
              <w:rPr>
                <w:rStyle w:val="Hyperlink"/>
                <w:rFonts w:eastAsiaTheme="minorHAnsi"/>
                <w:noProof/>
              </w:rPr>
              <w:t>D.</w:t>
            </w:r>
            <w:r w:rsidR="009A6BCF">
              <w:rPr>
                <w:rFonts w:cstheme="minorBidi"/>
                <w:noProof/>
                <w:lang w:val="en-US" w:eastAsia="en-US" w:bidi="ar-SA"/>
              </w:rPr>
              <w:tab/>
            </w:r>
            <w:r w:rsidR="009A6BCF" w:rsidRPr="00662A94">
              <w:rPr>
                <w:rStyle w:val="Hyperlink"/>
                <w:noProof/>
              </w:rPr>
              <w:t>Nỗ Lực Liên Lạc.</w:t>
            </w:r>
            <w:r w:rsidR="009A6BCF">
              <w:rPr>
                <w:noProof/>
                <w:webHidden/>
              </w:rPr>
              <w:tab/>
            </w:r>
            <w:r w:rsidR="009A6BCF">
              <w:rPr>
                <w:noProof/>
                <w:webHidden/>
              </w:rPr>
              <w:fldChar w:fldCharType="begin"/>
            </w:r>
            <w:r w:rsidR="009A6BCF">
              <w:rPr>
                <w:noProof/>
                <w:webHidden/>
              </w:rPr>
              <w:instrText xml:space="preserve"> PAGEREF _Toc48916322 \h </w:instrText>
            </w:r>
            <w:r w:rsidR="009A6BCF">
              <w:rPr>
                <w:noProof/>
                <w:webHidden/>
              </w:rPr>
            </w:r>
            <w:r w:rsidR="009A6BCF">
              <w:rPr>
                <w:noProof/>
                <w:webHidden/>
              </w:rPr>
              <w:fldChar w:fldCharType="separate"/>
            </w:r>
            <w:r w:rsidR="000A15B1">
              <w:rPr>
                <w:noProof/>
                <w:webHidden/>
              </w:rPr>
              <w:t>12</w:t>
            </w:r>
            <w:r w:rsidR="009A6BCF">
              <w:rPr>
                <w:noProof/>
                <w:webHidden/>
              </w:rPr>
              <w:fldChar w:fldCharType="end"/>
            </w:r>
          </w:hyperlink>
        </w:p>
        <w:p w14:paraId="68AEF90D" w14:textId="75F37FA1" w:rsidR="009A6BCF" w:rsidRDefault="005E0ADA">
          <w:pPr>
            <w:pStyle w:val="TOC2"/>
            <w:tabs>
              <w:tab w:val="left" w:pos="660"/>
              <w:tab w:val="right" w:leader="dot" w:pos="9350"/>
            </w:tabs>
            <w:rPr>
              <w:rFonts w:cstheme="minorBidi"/>
              <w:noProof/>
              <w:lang w:val="en-US" w:eastAsia="en-US" w:bidi="ar-SA"/>
            </w:rPr>
          </w:pPr>
          <w:hyperlink w:anchor="_Toc48916323" w:history="1">
            <w:r w:rsidR="009A6BCF" w:rsidRPr="00662A94">
              <w:rPr>
                <w:rStyle w:val="Hyperlink"/>
                <w:rFonts w:eastAsiaTheme="minorHAnsi"/>
                <w:noProof/>
              </w:rPr>
              <w:t>E.</w:t>
            </w:r>
            <w:r w:rsidR="009A6BCF">
              <w:rPr>
                <w:rFonts w:cstheme="minorBidi"/>
                <w:noProof/>
                <w:lang w:val="en-US" w:eastAsia="en-US" w:bidi="ar-SA"/>
              </w:rPr>
              <w:tab/>
            </w:r>
            <w:r w:rsidR="009A6BCF" w:rsidRPr="00662A94">
              <w:rPr>
                <w:rStyle w:val="Hyperlink"/>
                <w:noProof/>
              </w:rPr>
              <w:t>Bộ Công Cụ &amp; Các Nguồn Tài Liệu:</w:t>
            </w:r>
            <w:r w:rsidR="009A6BCF">
              <w:rPr>
                <w:noProof/>
                <w:webHidden/>
              </w:rPr>
              <w:tab/>
            </w:r>
            <w:r w:rsidR="009A6BCF">
              <w:rPr>
                <w:noProof/>
                <w:webHidden/>
              </w:rPr>
              <w:fldChar w:fldCharType="begin"/>
            </w:r>
            <w:r w:rsidR="009A6BCF">
              <w:rPr>
                <w:noProof/>
                <w:webHidden/>
              </w:rPr>
              <w:instrText xml:space="preserve"> PAGEREF _Toc48916323 \h </w:instrText>
            </w:r>
            <w:r w:rsidR="009A6BCF">
              <w:rPr>
                <w:noProof/>
                <w:webHidden/>
              </w:rPr>
            </w:r>
            <w:r w:rsidR="009A6BCF">
              <w:rPr>
                <w:noProof/>
                <w:webHidden/>
              </w:rPr>
              <w:fldChar w:fldCharType="separate"/>
            </w:r>
            <w:r w:rsidR="000A15B1">
              <w:rPr>
                <w:noProof/>
                <w:webHidden/>
              </w:rPr>
              <w:t>13</w:t>
            </w:r>
            <w:r w:rsidR="009A6BCF">
              <w:rPr>
                <w:noProof/>
                <w:webHidden/>
              </w:rPr>
              <w:fldChar w:fldCharType="end"/>
            </w:r>
          </w:hyperlink>
        </w:p>
        <w:p w14:paraId="1B9566A7" w14:textId="19E30B3E" w:rsidR="009A6BCF" w:rsidRDefault="005E0ADA">
          <w:pPr>
            <w:pStyle w:val="TOC2"/>
            <w:tabs>
              <w:tab w:val="right" w:leader="dot" w:pos="9350"/>
            </w:tabs>
            <w:rPr>
              <w:rFonts w:cstheme="minorBidi"/>
              <w:noProof/>
              <w:lang w:val="en-US" w:eastAsia="en-US" w:bidi="ar-SA"/>
            </w:rPr>
          </w:pPr>
          <w:hyperlink w:anchor="_Toc48916324" w:history="1">
            <w:r w:rsidR="009A6BCF" w:rsidRPr="00662A94">
              <w:rPr>
                <w:rStyle w:val="Hyperlink"/>
                <w:noProof/>
              </w:rPr>
              <w:t>Bản Đính Kèm A – Biển Báo CVIG Mẫu</w:t>
            </w:r>
            <w:r w:rsidR="009A6BCF">
              <w:rPr>
                <w:noProof/>
                <w:webHidden/>
              </w:rPr>
              <w:tab/>
            </w:r>
            <w:r w:rsidR="009A6BCF">
              <w:rPr>
                <w:noProof/>
                <w:webHidden/>
              </w:rPr>
              <w:fldChar w:fldCharType="begin"/>
            </w:r>
            <w:r w:rsidR="009A6BCF">
              <w:rPr>
                <w:noProof/>
                <w:webHidden/>
              </w:rPr>
              <w:instrText xml:space="preserve"> PAGEREF _Toc48916324 \h </w:instrText>
            </w:r>
            <w:r w:rsidR="009A6BCF">
              <w:rPr>
                <w:noProof/>
                <w:webHidden/>
              </w:rPr>
            </w:r>
            <w:r w:rsidR="009A6BCF">
              <w:rPr>
                <w:noProof/>
                <w:webHidden/>
              </w:rPr>
              <w:fldChar w:fldCharType="separate"/>
            </w:r>
            <w:r w:rsidR="000A15B1">
              <w:rPr>
                <w:noProof/>
                <w:webHidden/>
              </w:rPr>
              <w:t>13</w:t>
            </w:r>
            <w:r w:rsidR="009A6BCF">
              <w:rPr>
                <w:noProof/>
                <w:webHidden/>
              </w:rPr>
              <w:fldChar w:fldCharType="end"/>
            </w:r>
          </w:hyperlink>
        </w:p>
        <w:p w14:paraId="4D8FE2F8" w14:textId="6081F3BE" w:rsidR="009A6BCF" w:rsidRDefault="005E0ADA">
          <w:pPr>
            <w:pStyle w:val="TOC2"/>
            <w:tabs>
              <w:tab w:val="right" w:leader="dot" w:pos="9350"/>
            </w:tabs>
            <w:rPr>
              <w:rFonts w:cstheme="minorBidi"/>
              <w:noProof/>
              <w:lang w:val="en-US" w:eastAsia="en-US" w:bidi="ar-SA"/>
            </w:rPr>
          </w:pPr>
          <w:hyperlink w:anchor="_Toc48916325" w:history="1">
            <w:r w:rsidR="009A6BCF" w:rsidRPr="00662A94">
              <w:rPr>
                <w:rStyle w:val="Hyperlink"/>
                <w:noProof/>
              </w:rPr>
              <w:t>Bản Đính Kèm B – Mặt Bằng Trung Tâm Bỏ Phiếu Mẫu</w:t>
            </w:r>
            <w:r w:rsidR="009A6BCF">
              <w:rPr>
                <w:noProof/>
                <w:webHidden/>
              </w:rPr>
              <w:tab/>
            </w:r>
            <w:r w:rsidR="009A6BCF">
              <w:rPr>
                <w:noProof/>
                <w:webHidden/>
              </w:rPr>
              <w:fldChar w:fldCharType="begin"/>
            </w:r>
            <w:r w:rsidR="009A6BCF">
              <w:rPr>
                <w:noProof/>
                <w:webHidden/>
              </w:rPr>
              <w:instrText xml:space="preserve"> PAGEREF _Toc48916325 \h </w:instrText>
            </w:r>
            <w:r w:rsidR="009A6BCF">
              <w:rPr>
                <w:noProof/>
                <w:webHidden/>
              </w:rPr>
            </w:r>
            <w:r w:rsidR="009A6BCF">
              <w:rPr>
                <w:noProof/>
                <w:webHidden/>
              </w:rPr>
              <w:fldChar w:fldCharType="separate"/>
            </w:r>
            <w:r w:rsidR="000A15B1">
              <w:rPr>
                <w:noProof/>
                <w:webHidden/>
              </w:rPr>
              <w:t>15</w:t>
            </w:r>
            <w:r w:rsidR="009A6BCF">
              <w:rPr>
                <w:noProof/>
                <w:webHidden/>
              </w:rPr>
              <w:fldChar w:fldCharType="end"/>
            </w:r>
          </w:hyperlink>
        </w:p>
        <w:p w14:paraId="240316D1" w14:textId="228E79A3" w:rsidR="009A6BCF" w:rsidRDefault="005E0ADA">
          <w:pPr>
            <w:pStyle w:val="TOC2"/>
            <w:tabs>
              <w:tab w:val="right" w:leader="dot" w:pos="9350"/>
            </w:tabs>
            <w:rPr>
              <w:rFonts w:cstheme="minorBidi"/>
              <w:noProof/>
              <w:lang w:val="en-US" w:eastAsia="en-US" w:bidi="ar-SA"/>
            </w:rPr>
          </w:pPr>
          <w:hyperlink w:anchor="_Toc48916326" w:history="1">
            <w:r w:rsidR="009A6BCF" w:rsidRPr="00662A94">
              <w:rPr>
                <w:rStyle w:val="Hyperlink"/>
                <w:noProof/>
              </w:rPr>
              <w:t>Bản Đính Kèm C – Quy Trình Khử Trùng của Trung Tâm Bỏ Phiếu</w:t>
            </w:r>
            <w:r w:rsidR="009A6BCF">
              <w:rPr>
                <w:noProof/>
                <w:webHidden/>
              </w:rPr>
              <w:tab/>
            </w:r>
            <w:r w:rsidR="009A6BCF">
              <w:rPr>
                <w:noProof/>
                <w:webHidden/>
              </w:rPr>
              <w:fldChar w:fldCharType="begin"/>
            </w:r>
            <w:r w:rsidR="009A6BCF">
              <w:rPr>
                <w:noProof/>
                <w:webHidden/>
              </w:rPr>
              <w:instrText xml:space="preserve"> PAGEREF _Toc48916326 \h </w:instrText>
            </w:r>
            <w:r w:rsidR="009A6BCF">
              <w:rPr>
                <w:noProof/>
                <w:webHidden/>
              </w:rPr>
            </w:r>
            <w:r w:rsidR="009A6BCF">
              <w:rPr>
                <w:noProof/>
                <w:webHidden/>
              </w:rPr>
              <w:fldChar w:fldCharType="separate"/>
            </w:r>
            <w:r w:rsidR="000A15B1">
              <w:rPr>
                <w:noProof/>
                <w:webHidden/>
              </w:rPr>
              <w:t>16</w:t>
            </w:r>
            <w:r w:rsidR="009A6BCF">
              <w:rPr>
                <w:noProof/>
                <w:webHidden/>
              </w:rPr>
              <w:fldChar w:fldCharType="end"/>
            </w:r>
          </w:hyperlink>
        </w:p>
        <w:p w14:paraId="258F17C9" w14:textId="129BB8B8" w:rsidR="009A6BCF" w:rsidRDefault="005E0ADA">
          <w:pPr>
            <w:pStyle w:val="TOC2"/>
            <w:tabs>
              <w:tab w:val="right" w:leader="dot" w:pos="9350"/>
            </w:tabs>
            <w:rPr>
              <w:rFonts w:cstheme="minorBidi"/>
              <w:noProof/>
              <w:lang w:val="en-US" w:eastAsia="en-US" w:bidi="ar-SA"/>
            </w:rPr>
          </w:pPr>
          <w:hyperlink w:anchor="_Toc48916327" w:history="1">
            <w:r w:rsidR="009A6BCF" w:rsidRPr="00662A94">
              <w:rPr>
                <w:rStyle w:val="Hyperlink"/>
                <w:noProof/>
              </w:rPr>
              <w:t>Bản Đính Kèm D – Biển Báo của Trung Tâm Bỏ Phiếu Mẫu (CHƯA CHỐT)</w:t>
            </w:r>
            <w:r w:rsidR="009A6BCF">
              <w:rPr>
                <w:noProof/>
                <w:webHidden/>
              </w:rPr>
              <w:tab/>
            </w:r>
            <w:r w:rsidR="009A6BCF">
              <w:rPr>
                <w:noProof/>
                <w:webHidden/>
              </w:rPr>
              <w:fldChar w:fldCharType="begin"/>
            </w:r>
            <w:r w:rsidR="009A6BCF">
              <w:rPr>
                <w:noProof/>
                <w:webHidden/>
              </w:rPr>
              <w:instrText xml:space="preserve"> PAGEREF _Toc48916327 \h </w:instrText>
            </w:r>
            <w:r w:rsidR="009A6BCF">
              <w:rPr>
                <w:noProof/>
                <w:webHidden/>
              </w:rPr>
            </w:r>
            <w:r w:rsidR="009A6BCF">
              <w:rPr>
                <w:noProof/>
                <w:webHidden/>
              </w:rPr>
              <w:fldChar w:fldCharType="separate"/>
            </w:r>
            <w:r w:rsidR="000A15B1">
              <w:rPr>
                <w:noProof/>
                <w:webHidden/>
              </w:rPr>
              <w:t>17</w:t>
            </w:r>
            <w:r w:rsidR="009A6BCF">
              <w:rPr>
                <w:noProof/>
                <w:webHidden/>
              </w:rPr>
              <w:fldChar w:fldCharType="end"/>
            </w:r>
          </w:hyperlink>
        </w:p>
        <w:p w14:paraId="7D9034E9" w14:textId="4CEC9076" w:rsidR="009A6BCF" w:rsidRDefault="005E0ADA">
          <w:pPr>
            <w:pStyle w:val="TOC2"/>
            <w:tabs>
              <w:tab w:val="right" w:leader="dot" w:pos="9350"/>
            </w:tabs>
            <w:rPr>
              <w:rFonts w:cstheme="minorBidi"/>
              <w:noProof/>
              <w:lang w:val="en-US" w:eastAsia="en-US" w:bidi="ar-SA"/>
            </w:rPr>
          </w:pPr>
          <w:hyperlink w:anchor="_Toc48916328" w:history="1">
            <w:r w:rsidR="009A6BCF" w:rsidRPr="00662A94">
              <w:rPr>
                <w:rStyle w:val="Hyperlink"/>
                <w:noProof/>
              </w:rPr>
              <w:t>Bản Đính Kèm E – Bố Cục Đào Tạo Nhân Viên Bầu Cử</w:t>
            </w:r>
            <w:r w:rsidR="009A6BCF">
              <w:rPr>
                <w:noProof/>
                <w:webHidden/>
              </w:rPr>
              <w:tab/>
            </w:r>
            <w:r w:rsidR="009A6BCF">
              <w:rPr>
                <w:noProof/>
                <w:webHidden/>
              </w:rPr>
              <w:fldChar w:fldCharType="begin"/>
            </w:r>
            <w:r w:rsidR="009A6BCF">
              <w:rPr>
                <w:noProof/>
                <w:webHidden/>
              </w:rPr>
              <w:instrText xml:space="preserve"> PAGEREF _Toc48916328 \h </w:instrText>
            </w:r>
            <w:r w:rsidR="009A6BCF">
              <w:rPr>
                <w:noProof/>
                <w:webHidden/>
              </w:rPr>
            </w:r>
            <w:r w:rsidR="009A6BCF">
              <w:rPr>
                <w:noProof/>
                <w:webHidden/>
              </w:rPr>
              <w:fldChar w:fldCharType="separate"/>
            </w:r>
            <w:r w:rsidR="000A15B1">
              <w:rPr>
                <w:noProof/>
                <w:webHidden/>
              </w:rPr>
              <w:t>18</w:t>
            </w:r>
            <w:r w:rsidR="009A6BCF">
              <w:rPr>
                <w:noProof/>
                <w:webHidden/>
              </w:rPr>
              <w:fldChar w:fldCharType="end"/>
            </w:r>
          </w:hyperlink>
        </w:p>
        <w:p w14:paraId="204AC602" w14:textId="7C174B6B" w:rsidR="009A6BCF" w:rsidRDefault="005E0ADA">
          <w:pPr>
            <w:pStyle w:val="TOC2"/>
            <w:tabs>
              <w:tab w:val="right" w:leader="dot" w:pos="9350"/>
            </w:tabs>
            <w:rPr>
              <w:rFonts w:cstheme="minorBidi"/>
              <w:noProof/>
              <w:lang w:val="en-US" w:eastAsia="en-US" w:bidi="ar-SA"/>
            </w:rPr>
          </w:pPr>
          <w:hyperlink w:anchor="_Toc48916329" w:history="1">
            <w:r w:rsidR="009A6BCF" w:rsidRPr="00662A94">
              <w:rPr>
                <w:rStyle w:val="Hyperlink"/>
                <w:noProof/>
              </w:rPr>
              <w:t>Bản Đính Kèm F – Đào tạo về COVID Mẫu</w:t>
            </w:r>
            <w:r w:rsidR="009A6BCF">
              <w:rPr>
                <w:noProof/>
                <w:webHidden/>
              </w:rPr>
              <w:tab/>
            </w:r>
            <w:r w:rsidR="009A6BCF">
              <w:rPr>
                <w:noProof/>
                <w:webHidden/>
              </w:rPr>
              <w:fldChar w:fldCharType="begin"/>
            </w:r>
            <w:r w:rsidR="009A6BCF">
              <w:rPr>
                <w:noProof/>
                <w:webHidden/>
              </w:rPr>
              <w:instrText xml:space="preserve"> PAGEREF _Toc48916329 \h </w:instrText>
            </w:r>
            <w:r w:rsidR="009A6BCF">
              <w:rPr>
                <w:noProof/>
                <w:webHidden/>
              </w:rPr>
            </w:r>
            <w:r w:rsidR="009A6BCF">
              <w:rPr>
                <w:noProof/>
                <w:webHidden/>
              </w:rPr>
              <w:fldChar w:fldCharType="separate"/>
            </w:r>
            <w:r w:rsidR="000A15B1">
              <w:rPr>
                <w:noProof/>
                <w:webHidden/>
              </w:rPr>
              <w:t>19</w:t>
            </w:r>
            <w:r w:rsidR="009A6BCF">
              <w:rPr>
                <w:noProof/>
                <w:webHidden/>
              </w:rPr>
              <w:fldChar w:fldCharType="end"/>
            </w:r>
          </w:hyperlink>
        </w:p>
        <w:p w14:paraId="6F9AFBD6" w14:textId="59FC8E40" w:rsidR="009A6BCF" w:rsidRDefault="005E0ADA">
          <w:pPr>
            <w:pStyle w:val="TOC2"/>
            <w:tabs>
              <w:tab w:val="right" w:leader="dot" w:pos="9350"/>
            </w:tabs>
            <w:rPr>
              <w:rFonts w:cstheme="minorBidi"/>
              <w:noProof/>
              <w:lang w:val="en-US" w:eastAsia="en-US" w:bidi="ar-SA"/>
            </w:rPr>
          </w:pPr>
          <w:hyperlink w:anchor="_Toc48916330" w:history="1">
            <w:r w:rsidR="009A6BCF" w:rsidRPr="00662A94">
              <w:rPr>
                <w:rStyle w:val="Hyperlink"/>
                <w:noProof/>
              </w:rPr>
              <w:t>Bản Đính Kèm G – Lời khuyên hữu ích Giảm thiểu Những Tình Huống Khó Xử</w:t>
            </w:r>
            <w:r w:rsidR="009A6BCF">
              <w:rPr>
                <w:noProof/>
                <w:webHidden/>
              </w:rPr>
              <w:tab/>
            </w:r>
            <w:r w:rsidR="009A6BCF">
              <w:rPr>
                <w:noProof/>
                <w:webHidden/>
              </w:rPr>
              <w:fldChar w:fldCharType="begin"/>
            </w:r>
            <w:r w:rsidR="009A6BCF">
              <w:rPr>
                <w:noProof/>
                <w:webHidden/>
              </w:rPr>
              <w:instrText xml:space="preserve"> PAGEREF _Toc48916330 \h </w:instrText>
            </w:r>
            <w:r w:rsidR="009A6BCF">
              <w:rPr>
                <w:noProof/>
                <w:webHidden/>
              </w:rPr>
            </w:r>
            <w:r w:rsidR="009A6BCF">
              <w:rPr>
                <w:noProof/>
                <w:webHidden/>
              </w:rPr>
              <w:fldChar w:fldCharType="separate"/>
            </w:r>
            <w:r w:rsidR="000A15B1">
              <w:rPr>
                <w:noProof/>
                <w:webHidden/>
              </w:rPr>
              <w:t>20</w:t>
            </w:r>
            <w:r w:rsidR="009A6BCF">
              <w:rPr>
                <w:noProof/>
                <w:webHidden/>
              </w:rPr>
              <w:fldChar w:fldCharType="end"/>
            </w:r>
          </w:hyperlink>
        </w:p>
        <w:p w14:paraId="27BC3B07" w14:textId="58188CC1" w:rsidR="009A6BCF" w:rsidRDefault="005E0ADA">
          <w:pPr>
            <w:pStyle w:val="TOC2"/>
            <w:tabs>
              <w:tab w:val="right" w:leader="dot" w:pos="9350"/>
            </w:tabs>
            <w:rPr>
              <w:rFonts w:cstheme="minorBidi"/>
              <w:noProof/>
              <w:lang w:val="en-US" w:eastAsia="en-US" w:bidi="ar-SA"/>
            </w:rPr>
          </w:pPr>
          <w:hyperlink w:anchor="_Toc48916331" w:history="1">
            <w:r w:rsidR="009A6BCF" w:rsidRPr="00662A94">
              <w:rPr>
                <w:rStyle w:val="Hyperlink"/>
                <w:noProof/>
              </w:rPr>
              <w:t>Bản Đính Kèm H – Kế Hoạch Khử Trùng của VRE</w:t>
            </w:r>
            <w:r w:rsidR="009A6BCF">
              <w:rPr>
                <w:noProof/>
                <w:webHidden/>
              </w:rPr>
              <w:tab/>
            </w:r>
            <w:r w:rsidR="009A6BCF">
              <w:rPr>
                <w:noProof/>
                <w:webHidden/>
              </w:rPr>
              <w:fldChar w:fldCharType="begin"/>
            </w:r>
            <w:r w:rsidR="009A6BCF">
              <w:rPr>
                <w:noProof/>
                <w:webHidden/>
              </w:rPr>
              <w:instrText xml:space="preserve"> PAGEREF _Toc48916331 \h </w:instrText>
            </w:r>
            <w:r w:rsidR="009A6BCF">
              <w:rPr>
                <w:noProof/>
                <w:webHidden/>
              </w:rPr>
            </w:r>
            <w:r w:rsidR="009A6BCF">
              <w:rPr>
                <w:noProof/>
                <w:webHidden/>
              </w:rPr>
              <w:fldChar w:fldCharType="separate"/>
            </w:r>
            <w:r w:rsidR="000A15B1">
              <w:rPr>
                <w:noProof/>
                <w:webHidden/>
              </w:rPr>
              <w:t>21</w:t>
            </w:r>
            <w:r w:rsidR="009A6BCF">
              <w:rPr>
                <w:noProof/>
                <w:webHidden/>
              </w:rPr>
              <w:fldChar w:fldCharType="end"/>
            </w:r>
          </w:hyperlink>
        </w:p>
        <w:p w14:paraId="7B313FCD" w14:textId="6E3D5CC8" w:rsidR="009A6BCF" w:rsidRDefault="005E0ADA">
          <w:pPr>
            <w:pStyle w:val="TOC2"/>
            <w:tabs>
              <w:tab w:val="right" w:leader="dot" w:pos="9350"/>
            </w:tabs>
            <w:rPr>
              <w:rFonts w:cstheme="minorBidi"/>
              <w:noProof/>
              <w:lang w:val="en-US" w:eastAsia="en-US" w:bidi="ar-SA"/>
            </w:rPr>
          </w:pPr>
          <w:hyperlink w:anchor="_Toc48916332" w:history="1">
            <w:r w:rsidR="009A6BCF" w:rsidRPr="00662A94">
              <w:rPr>
                <w:rStyle w:val="Hyperlink"/>
                <w:noProof/>
              </w:rPr>
              <w:t>Bản Đính Kèm I – Bố Cục Quy Trình Xử Lý Phiếu Bầu</w:t>
            </w:r>
            <w:r w:rsidR="009A6BCF">
              <w:rPr>
                <w:noProof/>
                <w:webHidden/>
              </w:rPr>
              <w:tab/>
            </w:r>
            <w:r w:rsidR="009A6BCF">
              <w:rPr>
                <w:noProof/>
                <w:webHidden/>
              </w:rPr>
              <w:fldChar w:fldCharType="begin"/>
            </w:r>
            <w:r w:rsidR="009A6BCF">
              <w:rPr>
                <w:noProof/>
                <w:webHidden/>
              </w:rPr>
              <w:instrText xml:space="preserve"> PAGEREF _Toc48916332 \h </w:instrText>
            </w:r>
            <w:r w:rsidR="009A6BCF">
              <w:rPr>
                <w:noProof/>
                <w:webHidden/>
              </w:rPr>
            </w:r>
            <w:r w:rsidR="009A6BCF">
              <w:rPr>
                <w:noProof/>
                <w:webHidden/>
              </w:rPr>
              <w:fldChar w:fldCharType="separate"/>
            </w:r>
            <w:r w:rsidR="000A15B1">
              <w:rPr>
                <w:noProof/>
                <w:webHidden/>
              </w:rPr>
              <w:t>22</w:t>
            </w:r>
            <w:r w:rsidR="009A6BCF">
              <w:rPr>
                <w:noProof/>
                <w:webHidden/>
              </w:rPr>
              <w:fldChar w:fldCharType="end"/>
            </w:r>
          </w:hyperlink>
        </w:p>
        <w:p w14:paraId="2B698785" w14:textId="77777777" w:rsidR="005E6C42" w:rsidRPr="00085AA9" w:rsidRDefault="005E6C42">
          <w:pPr>
            <w:pStyle w:val="TOC1"/>
            <w:tabs>
              <w:tab w:val="left" w:pos="440"/>
              <w:tab w:val="right" w:leader="dot" w:pos="9350"/>
            </w:tabs>
            <w:rPr>
              <w:rFonts w:ascii="Arial" w:hAnsi="Arial"/>
              <w:noProof/>
            </w:rPr>
          </w:pPr>
          <w:r w:rsidRPr="00085AA9">
            <w:rPr>
              <w:rFonts w:ascii="Arial" w:hAnsi="Arial"/>
              <w:b/>
              <w:bCs/>
              <w:noProof/>
            </w:rPr>
            <w:fldChar w:fldCharType="end"/>
          </w:r>
        </w:p>
      </w:sdtContent>
    </w:sdt>
    <w:p w14:paraId="0A80D076" w14:textId="77777777" w:rsidR="00085AA9" w:rsidRDefault="00085AA9">
      <w:pPr>
        <w:rPr>
          <w:rFonts w:ascii="Arial" w:hAnsi="Arial" w:cs="Arial"/>
          <w:b/>
          <w:bCs/>
          <w:sz w:val="24"/>
          <w:szCs w:val="24"/>
        </w:rPr>
      </w:pPr>
    </w:p>
    <w:p w14:paraId="0AC9FBDD" w14:textId="77777777" w:rsidR="00A045B8" w:rsidRPr="00085AA9" w:rsidRDefault="00961A40">
      <w:pPr>
        <w:rPr>
          <w:rFonts w:ascii="Arial" w:hAnsi="Arial" w:cs="Arial"/>
          <w:b/>
          <w:bCs/>
          <w:sz w:val="24"/>
          <w:szCs w:val="24"/>
        </w:rPr>
      </w:pPr>
      <w:r>
        <w:rPr>
          <w:rFonts w:ascii="Arial" w:hAnsi="Arial"/>
          <w:b/>
          <w:sz w:val="24"/>
        </w:rPr>
        <w:t xml:space="preserve">Mở đầu: </w:t>
      </w:r>
    </w:p>
    <w:p w14:paraId="01CFFB38" w14:textId="7A793293" w:rsidR="00961A40" w:rsidRPr="00085AA9" w:rsidRDefault="00961A40">
      <w:pPr>
        <w:rPr>
          <w:rFonts w:ascii="Arial" w:hAnsi="Arial" w:cs="Arial"/>
          <w:bCs/>
          <w:sz w:val="24"/>
          <w:szCs w:val="24"/>
        </w:rPr>
      </w:pPr>
      <w:r>
        <w:rPr>
          <w:rFonts w:ascii="Arial" w:hAnsi="Arial"/>
          <w:sz w:val="24"/>
        </w:rPr>
        <w:t xml:space="preserve">Điều quan trọng là không cử tri nào phải chọn giữa sức khỏe của mình và việc tham gia </w:t>
      </w:r>
      <w:r w:rsidR="003119B8">
        <w:rPr>
          <w:rFonts w:ascii="Arial" w:hAnsi="Arial"/>
          <w:sz w:val="24"/>
        </w:rPr>
        <w:t xml:space="preserve">an toàn </w:t>
      </w:r>
      <w:r w:rsidR="003119B8" w:rsidRPr="00DF723E">
        <w:rPr>
          <w:rFonts w:ascii="Arial" w:hAnsi="Arial"/>
          <w:sz w:val="24"/>
        </w:rPr>
        <w:t xml:space="preserve">vào </w:t>
      </w:r>
      <w:r>
        <w:rPr>
          <w:rFonts w:ascii="Arial" w:hAnsi="Arial"/>
          <w:sz w:val="24"/>
        </w:rPr>
        <w:t>Cuộc Tổng Tuyển Cử Tổng Thống ngày 3</w:t>
      </w:r>
      <w:r w:rsidR="003119B8" w:rsidRPr="00DF723E">
        <w:rPr>
          <w:rFonts w:ascii="Arial" w:hAnsi="Arial"/>
          <w:sz w:val="24"/>
        </w:rPr>
        <w:t xml:space="preserve"> tháng </w:t>
      </w:r>
      <w:r>
        <w:rPr>
          <w:rFonts w:ascii="Arial" w:hAnsi="Arial"/>
          <w:sz w:val="24"/>
        </w:rPr>
        <w:t>11</w:t>
      </w:r>
      <w:r w:rsidR="003119B8" w:rsidRPr="00DF723E">
        <w:rPr>
          <w:rFonts w:ascii="Arial" w:hAnsi="Arial"/>
          <w:sz w:val="24"/>
        </w:rPr>
        <w:t xml:space="preserve"> năm </w:t>
      </w:r>
      <w:r>
        <w:rPr>
          <w:rFonts w:ascii="Arial" w:hAnsi="Arial"/>
          <w:sz w:val="24"/>
        </w:rPr>
        <w:t xml:space="preserve">2020. Khi các ca nhiễm virus </w:t>
      </w:r>
      <w:r w:rsidR="003119B8" w:rsidRPr="00DF723E">
        <w:rPr>
          <w:rFonts w:ascii="Arial" w:hAnsi="Arial"/>
          <w:sz w:val="24"/>
        </w:rPr>
        <w:t>C</w:t>
      </w:r>
      <w:r w:rsidR="003119B8">
        <w:rPr>
          <w:rFonts w:ascii="Arial" w:hAnsi="Arial"/>
          <w:sz w:val="24"/>
        </w:rPr>
        <w:t xml:space="preserve">orona </w:t>
      </w:r>
      <w:r>
        <w:rPr>
          <w:rFonts w:ascii="Arial" w:hAnsi="Arial"/>
          <w:sz w:val="24"/>
        </w:rPr>
        <w:t xml:space="preserve">trên toàn quốc tiếp tục gia tăng, Quận Sacramento sẽ tích cực chuẩn bị cho cuộc bầu cử an toàn và toàn diện. </w:t>
      </w:r>
    </w:p>
    <w:p w14:paraId="22E55415" w14:textId="3454C8B8" w:rsidR="00BD01F6" w:rsidRPr="00085AA9" w:rsidRDefault="00961A40">
      <w:pPr>
        <w:rPr>
          <w:rFonts w:ascii="Arial" w:hAnsi="Arial" w:cs="Arial"/>
          <w:bCs/>
          <w:sz w:val="24"/>
          <w:szCs w:val="24"/>
        </w:rPr>
      </w:pPr>
      <w:r>
        <w:rPr>
          <w:rFonts w:ascii="Arial" w:hAnsi="Arial"/>
          <w:sz w:val="24"/>
        </w:rPr>
        <w:t>Bầu Cử &amp; Đăng Ký Cử Tri (</w:t>
      </w:r>
      <w:r w:rsidR="003119B8" w:rsidRPr="00085AA9">
        <w:rPr>
          <w:rFonts w:ascii="Arial" w:hAnsi="Arial" w:cs="Arial"/>
          <w:bCs/>
          <w:sz w:val="24"/>
          <w:szCs w:val="24"/>
        </w:rPr>
        <w:t>Voter Registration &amp; Elections</w:t>
      </w:r>
      <w:r w:rsidR="003119B8" w:rsidRPr="00DF723E">
        <w:rPr>
          <w:rFonts w:ascii="Arial" w:hAnsi="Arial" w:cs="Arial"/>
          <w:bCs/>
          <w:sz w:val="24"/>
          <w:szCs w:val="24"/>
        </w:rPr>
        <w:t xml:space="preserve">, </w:t>
      </w:r>
      <w:r>
        <w:rPr>
          <w:rFonts w:ascii="Arial" w:hAnsi="Arial"/>
          <w:sz w:val="24"/>
        </w:rPr>
        <w:t xml:space="preserve">VRE) của Quận Sacramento yêu cầu hàng ngàn cá nhân có tinh thần công dân giúp tiến hành cuộc bầu cử. Mục tiêu chung của Quận Sacramento là thực hiện cuộc bầu cử theo </w:t>
      </w:r>
      <w:r w:rsidR="003119B8" w:rsidRPr="00DF723E">
        <w:rPr>
          <w:rFonts w:ascii="Arial" w:hAnsi="Arial"/>
          <w:sz w:val="24"/>
        </w:rPr>
        <w:t xml:space="preserve">phiên bản gốc của </w:t>
      </w:r>
      <w:r>
        <w:rPr>
          <w:rFonts w:ascii="Arial" w:hAnsi="Arial"/>
          <w:sz w:val="24"/>
        </w:rPr>
        <w:t>Đạo Luật về Lựa Chọn Của Cử Tri, và cung cấp số</w:t>
      </w:r>
      <w:r w:rsidR="003119B8" w:rsidRPr="00DF723E">
        <w:rPr>
          <w:rFonts w:ascii="Arial" w:hAnsi="Arial"/>
          <w:sz w:val="24"/>
        </w:rPr>
        <w:t xml:space="preserve"> lượng các</w:t>
      </w:r>
      <w:r>
        <w:rPr>
          <w:rFonts w:ascii="Arial" w:hAnsi="Arial"/>
          <w:sz w:val="24"/>
        </w:rPr>
        <w:t xml:space="preserve"> Trung Tâm Bỏ Phiếu trong 11 ngày và 4 ngày tương tự như đã thực hiện trong Cuộc Bầu Cử Sơ Bộ Tổng Thống vào hồi tháng Ba. Tuy nhiên, số địa điểm chốt sẽ tùy thuộc vào tính sẵn có của cơ sở vật chất cũng như Nhân Viên Bầu Cử. </w:t>
      </w:r>
    </w:p>
    <w:p w14:paraId="52D78112" w14:textId="0E10BE7F" w:rsidR="00732B3F" w:rsidRPr="00085AA9" w:rsidRDefault="00732B3F" w:rsidP="00732B3F">
      <w:pPr>
        <w:rPr>
          <w:rFonts w:ascii="Arial" w:hAnsi="Arial" w:cs="Arial"/>
          <w:bCs/>
          <w:sz w:val="24"/>
          <w:szCs w:val="24"/>
        </w:rPr>
      </w:pPr>
      <w:r>
        <w:rPr>
          <w:rFonts w:ascii="Arial" w:hAnsi="Arial"/>
          <w:sz w:val="24"/>
        </w:rPr>
        <w:t xml:space="preserve">Quận Sacramento lên kế hoạch thực hiện cuộc bầu cử theo </w:t>
      </w:r>
      <w:r w:rsidR="001616C6">
        <w:fldChar w:fldCharType="begin"/>
      </w:r>
      <w:r w:rsidR="003119B8">
        <w:instrText xml:space="preserve">HYPERLINK "https://elections.cdn.sos.ca.gov/ccrov/pdf/2020/july/20154jl.pdf" \h </w:instrText>
      </w:r>
      <w:r w:rsidR="001616C6">
        <w:fldChar w:fldCharType="separate"/>
      </w:r>
      <w:r w:rsidR="003119B8">
        <w:rPr>
          <w:rStyle w:val="Hyperlink"/>
          <w:rFonts w:ascii="Arial" w:hAnsi="Arial"/>
          <w:sz w:val="24"/>
        </w:rPr>
        <w:t>Hướng Dẫn Quản Lý Bầu Cử của Thư Ký Tiểu bang trong đại dịch COVID-19</w:t>
      </w:r>
      <w:r w:rsidR="001616C6">
        <w:rPr>
          <w:rStyle w:val="Hyperlink"/>
          <w:rFonts w:ascii="Arial" w:hAnsi="Arial"/>
          <w:sz w:val="24"/>
        </w:rPr>
        <w:fldChar w:fldCharType="end"/>
      </w:r>
      <w:r>
        <w:rPr>
          <w:rFonts w:ascii="Arial" w:hAnsi="Arial"/>
          <w:sz w:val="24"/>
        </w:rPr>
        <w:t xml:space="preserve">. </w:t>
      </w:r>
    </w:p>
    <w:p w14:paraId="307F7F69" w14:textId="77777777" w:rsidR="008E7AC4" w:rsidRPr="00085AA9" w:rsidRDefault="00635052" w:rsidP="00732B3F">
      <w:pPr>
        <w:rPr>
          <w:rFonts w:ascii="Arial" w:hAnsi="Arial" w:cs="Arial"/>
          <w:bCs/>
          <w:sz w:val="24"/>
          <w:szCs w:val="24"/>
        </w:rPr>
      </w:pPr>
      <w:r>
        <w:rPr>
          <w:rFonts w:ascii="Arial" w:hAnsi="Arial"/>
          <w:sz w:val="24"/>
        </w:rPr>
        <w:t xml:space="preserve">Mục tiêu của chúng ta là đảm bảo mọi cử tri và nhân viên giám sát phiếu bầu duy trì sức khỏe và an toàn khi cung cấp dịch vụ thiết yếu cho cộng đồng. Bản kế hoạch sẽ trình bày chi tiết việc chúng ta dự kiến đạt mục tiêu đó tại các Trung Tâm Bỏ Phiếu, Khóa Đào Tạo Nhân Viên Bầu Cử, Hộp Bỏ Phiếu, Quy Trình Xử Lý Phiếu Bầu, Người Quan Sát/Truyền Thông, và Liên Lạc/Nhắn Tin như thế nào. </w:t>
      </w:r>
    </w:p>
    <w:p w14:paraId="264799E4" w14:textId="77777777" w:rsidR="00635052" w:rsidRPr="00982F7F" w:rsidRDefault="00AE5C0E" w:rsidP="00732B3F">
      <w:pPr>
        <w:rPr>
          <w:bCs/>
          <w:sz w:val="24"/>
          <w:szCs w:val="24"/>
        </w:rPr>
      </w:pPr>
      <w:r>
        <w:rPr>
          <w:noProof/>
          <w:sz w:val="24"/>
          <w:szCs w:val="24"/>
          <w:lang w:val="en-US" w:eastAsia="en-US" w:bidi="ar-SA"/>
        </w:rPr>
        <w:drawing>
          <wp:anchor distT="0" distB="0" distL="114300" distR="114300" simplePos="0" relativeHeight="251658240" behindDoc="0" locked="0" layoutInCell="1" allowOverlap="1" wp14:anchorId="47D8F98D" wp14:editId="69EA5F93">
            <wp:simplePos x="0" y="0"/>
            <wp:positionH relativeFrom="column">
              <wp:posOffset>1104900</wp:posOffset>
            </wp:positionH>
            <wp:positionV relativeFrom="paragraph">
              <wp:posOffset>266065</wp:posOffset>
            </wp:positionV>
            <wp:extent cx="3688080" cy="3688080"/>
            <wp:effectExtent l="0" t="0" r="0" b="7620"/>
            <wp:wrapThrough wrapText="bothSides">
              <wp:wrapPolygon edited="0">
                <wp:start x="9707" y="112"/>
                <wp:lineTo x="8368" y="446"/>
                <wp:lineTo x="4686" y="1785"/>
                <wp:lineTo x="4128" y="2566"/>
                <wp:lineTo x="2678" y="3905"/>
                <wp:lineTo x="1450" y="5690"/>
                <wp:lineTo x="669" y="7475"/>
                <wp:lineTo x="223" y="9260"/>
                <wp:lineTo x="0" y="14393"/>
                <wp:lineTo x="0" y="14727"/>
                <wp:lineTo x="1785" y="16401"/>
                <wp:lineTo x="3124" y="18186"/>
                <wp:lineTo x="4909" y="19971"/>
                <wp:lineTo x="4909" y="20752"/>
                <wp:lineTo x="11826" y="21533"/>
                <wp:lineTo x="18967" y="21533"/>
                <wp:lineTo x="19636" y="21533"/>
                <wp:lineTo x="19748" y="21198"/>
                <wp:lineTo x="17517" y="20194"/>
                <wp:lineTo x="16178" y="19971"/>
                <wp:lineTo x="18521" y="18186"/>
                <wp:lineTo x="19971" y="16401"/>
                <wp:lineTo x="20752" y="14616"/>
                <wp:lineTo x="21310" y="12831"/>
                <wp:lineTo x="21421" y="9260"/>
                <wp:lineTo x="20975" y="7475"/>
                <wp:lineTo x="20194" y="5690"/>
                <wp:lineTo x="18967" y="3905"/>
                <wp:lineTo x="17517" y="2678"/>
                <wp:lineTo x="16959" y="1785"/>
                <wp:lineTo x="13277" y="446"/>
                <wp:lineTo x="11938" y="112"/>
                <wp:lineTo x="9707" y="112"/>
              </wp:wrapPolygon>
            </wp:wrapThrough>
            <wp:docPr id="2" name="Picture 2" descr="Black, white, and grey logo that  says &quot;Vote by Mail, Safe at Home&quot; over stars and st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8080" cy="368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782E4" w14:textId="77777777" w:rsidR="00635052" w:rsidRPr="00982F7F" w:rsidRDefault="00635052" w:rsidP="00732B3F">
      <w:pPr>
        <w:rPr>
          <w:bCs/>
          <w:sz w:val="24"/>
          <w:szCs w:val="24"/>
        </w:rPr>
      </w:pPr>
    </w:p>
    <w:p w14:paraId="03952E1D" w14:textId="77777777" w:rsidR="00635052" w:rsidRPr="00982F7F" w:rsidRDefault="00635052" w:rsidP="00732B3F">
      <w:pPr>
        <w:rPr>
          <w:bCs/>
          <w:sz w:val="24"/>
          <w:szCs w:val="24"/>
        </w:rPr>
      </w:pPr>
    </w:p>
    <w:p w14:paraId="0D16B461" w14:textId="77777777" w:rsidR="00635052" w:rsidRPr="00982F7F" w:rsidRDefault="00635052" w:rsidP="00732B3F">
      <w:pPr>
        <w:rPr>
          <w:bCs/>
          <w:sz w:val="24"/>
          <w:szCs w:val="24"/>
        </w:rPr>
      </w:pPr>
    </w:p>
    <w:p w14:paraId="3B12964D" w14:textId="77777777" w:rsidR="00635052" w:rsidRPr="00982F7F" w:rsidRDefault="00635052" w:rsidP="00732B3F">
      <w:pPr>
        <w:rPr>
          <w:bCs/>
          <w:sz w:val="24"/>
          <w:szCs w:val="24"/>
        </w:rPr>
      </w:pPr>
    </w:p>
    <w:p w14:paraId="531CD021" w14:textId="77777777" w:rsidR="00635052" w:rsidRPr="00982F7F" w:rsidRDefault="00635052" w:rsidP="00732B3F">
      <w:pPr>
        <w:rPr>
          <w:bCs/>
          <w:sz w:val="24"/>
          <w:szCs w:val="24"/>
        </w:rPr>
      </w:pPr>
    </w:p>
    <w:p w14:paraId="136958C2" w14:textId="77777777" w:rsidR="00635052" w:rsidRPr="00982F7F" w:rsidRDefault="00635052" w:rsidP="00732B3F">
      <w:pPr>
        <w:rPr>
          <w:bCs/>
          <w:sz w:val="24"/>
          <w:szCs w:val="24"/>
        </w:rPr>
      </w:pPr>
    </w:p>
    <w:p w14:paraId="4B7ECAFD" w14:textId="77777777" w:rsidR="00635052" w:rsidRPr="00982F7F" w:rsidRDefault="00635052" w:rsidP="00732B3F">
      <w:pPr>
        <w:rPr>
          <w:bCs/>
          <w:sz w:val="24"/>
          <w:szCs w:val="24"/>
        </w:rPr>
      </w:pPr>
    </w:p>
    <w:p w14:paraId="5A3E34CF" w14:textId="77777777" w:rsidR="00635052" w:rsidRPr="00982F7F" w:rsidRDefault="00635052" w:rsidP="00732B3F">
      <w:pPr>
        <w:rPr>
          <w:bCs/>
          <w:sz w:val="24"/>
          <w:szCs w:val="24"/>
        </w:rPr>
      </w:pPr>
    </w:p>
    <w:p w14:paraId="1F7CCE6E" w14:textId="77777777" w:rsidR="00635052" w:rsidRPr="00982F7F" w:rsidRDefault="00635052" w:rsidP="00732B3F">
      <w:pPr>
        <w:rPr>
          <w:bCs/>
          <w:sz w:val="24"/>
          <w:szCs w:val="24"/>
        </w:rPr>
      </w:pPr>
    </w:p>
    <w:p w14:paraId="120814A6" w14:textId="77777777" w:rsidR="00635052" w:rsidRPr="00982F7F" w:rsidRDefault="00635052" w:rsidP="00732B3F">
      <w:pPr>
        <w:rPr>
          <w:bCs/>
          <w:sz w:val="24"/>
          <w:szCs w:val="24"/>
        </w:rPr>
      </w:pPr>
    </w:p>
    <w:p w14:paraId="5B0CF11B" w14:textId="77777777" w:rsidR="008E7AC4" w:rsidRDefault="008E7AC4" w:rsidP="00A92A96">
      <w:pPr>
        <w:pStyle w:val="Default"/>
      </w:pPr>
    </w:p>
    <w:p w14:paraId="1A8A799E" w14:textId="77777777" w:rsidR="008B7AF8" w:rsidRPr="00982F7F" w:rsidRDefault="008B7AF8" w:rsidP="00A92A96">
      <w:pPr>
        <w:pStyle w:val="Default"/>
      </w:pPr>
    </w:p>
    <w:p w14:paraId="4D686FF3" w14:textId="77777777" w:rsidR="00A92A96" w:rsidRPr="002A63BA" w:rsidRDefault="009D61B6" w:rsidP="00085AA9">
      <w:pPr>
        <w:pStyle w:val="Heading1"/>
        <w:numPr>
          <w:ilvl w:val="0"/>
          <w:numId w:val="38"/>
        </w:numPr>
      </w:pPr>
      <w:bookmarkStart w:id="1" w:name="_Toc48731991"/>
      <w:bookmarkStart w:id="2" w:name="_Toc48916301"/>
      <w:r>
        <w:lastRenderedPageBreak/>
        <w:t>TRUNG TÂM BỎ PHIẾU</w:t>
      </w:r>
      <w:bookmarkEnd w:id="1"/>
      <w:bookmarkEnd w:id="2"/>
    </w:p>
    <w:p w14:paraId="3A9B970B" w14:textId="77777777" w:rsidR="007E5AE6" w:rsidRPr="00085AA9" w:rsidRDefault="00635052" w:rsidP="00085AA9">
      <w:pPr>
        <w:pStyle w:val="Heading2"/>
        <w:numPr>
          <w:ilvl w:val="1"/>
          <w:numId w:val="34"/>
        </w:numPr>
        <w:rPr>
          <w:b w:val="0"/>
        </w:rPr>
      </w:pPr>
      <w:bookmarkStart w:id="3" w:name="_Toc48731992"/>
      <w:bookmarkStart w:id="4" w:name="_Toc48916302"/>
      <w:r>
        <w:t>Các Dịch Vụ Hiện Có</w:t>
      </w:r>
      <w:bookmarkEnd w:id="3"/>
      <w:bookmarkEnd w:id="4"/>
      <w:r>
        <w:t xml:space="preserve"> </w:t>
      </w:r>
    </w:p>
    <w:p w14:paraId="7DFE4BB2" w14:textId="6B5205C0" w:rsidR="007E5AE6" w:rsidRPr="00AE3857" w:rsidRDefault="00AD354D" w:rsidP="007E5AE6">
      <w:pPr>
        <w:pStyle w:val="Default"/>
        <w:numPr>
          <w:ilvl w:val="2"/>
          <w:numId w:val="34"/>
        </w:numPr>
      </w:pPr>
      <w:r>
        <w:rPr>
          <w:b/>
          <w:i/>
        </w:rPr>
        <w:t>Bỏ phiếu trực tiếp hoặc Phiếu Bầu “mang đi”.</w:t>
      </w:r>
      <w:r>
        <w:t xml:space="preserve"> Mọi dịch vụ vẫn sẽ được duy trì như trước tại các Trung Tâm Bỏ Phiếu. Cử tri sẽ tiếp tục có thể bỏ phiếu trực tiếp hoặc nhận phiếu bầu của mình tại một Trung Tâm Bỏ Phiếu. Ngoài ra, cử tri, hoặc người được cử tri chỉ định, có thể để cử tri điền mẫu </w:t>
      </w:r>
      <w:hyperlink r:id="rId12">
        <w:r>
          <w:rPr>
            <w:rStyle w:val="Hyperlink"/>
          </w:rPr>
          <w:t>Ủy Quyền Nhận Phiếu Bầu</w:t>
        </w:r>
      </w:hyperlink>
      <w:r>
        <w:t xml:space="preserve"> để người khác có thể nhận phiếu bầu cho cử tri tại văn phòng của chúng tôi </w:t>
      </w:r>
      <w:r w:rsidR="00F36973" w:rsidRPr="00DF723E">
        <w:t xml:space="preserve">tại địa chỉ </w:t>
      </w:r>
      <w:r>
        <w:t>7000 65</w:t>
      </w:r>
      <w:r>
        <w:rPr>
          <w:vertAlign w:val="superscript"/>
        </w:rPr>
        <w:t>th</w:t>
      </w:r>
      <w:r>
        <w:t xml:space="preserve"> Street, Ste A, hoặc tại </w:t>
      </w:r>
      <w:r w:rsidR="00F36973" w:rsidRPr="00DF723E">
        <w:t xml:space="preserve">bất kỳ </w:t>
      </w:r>
      <w:r>
        <w:t xml:space="preserve">Trung Tâm Bỏ Phiếu </w:t>
      </w:r>
      <w:r w:rsidR="00F36973" w:rsidRPr="00DF723E">
        <w:t>c</w:t>
      </w:r>
      <w:r>
        <w:t xml:space="preserve">ông </w:t>
      </w:r>
      <w:r w:rsidR="00F36973" w:rsidRPr="00DF723E">
        <w:t>k</w:t>
      </w:r>
      <w:r>
        <w:t>hai</w:t>
      </w:r>
      <w:r w:rsidR="00F36973" w:rsidRPr="00DF723E">
        <w:t xml:space="preserve"> nào</w:t>
      </w:r>
      <w:r>
        <w:t>. Việc này cho phép phiếu bầu được đưa lại cho cử tri điền. Phiếu bầu cần được bỏ vào Hộp Bỏ Phiếu hoặc gửi tới một Trung Tâm Bỏ Phiếu.</w:t>
      </w:r>
    </w:p>
    <w:p w14:paraId="1FAAEF8A" w14:textId="77777777" w:rsidR="007E5AE6" w:rsidRPr="00AE3857" w:rsidRDefault="00BE4378" w:rsidP="007E5AE6">
      <w:pPr>
        <w:pStyle w:val="Default"/>
        <w:numPr>
          <w:ilvl w:val="2"/>
          <w:numId w:val="34"/>
        </w:numPr>
      </w:pPr>
      <w:r>
        <w:rPr>
          <w:b/>
          <w:i/>
        </w:rPr>
        <w:t>Khả Năng Tiếp Cận Tiện Ích Phục Vụ (Accessibility)</w:t>
      </w:r>
      <w:r>
        <w:t xml:space="preserve"> Thiết bị Bỏ phiếu bên lề đường và ít nhất ba Thiết Bị Đánh Dấu Phiếu Bầu Dễ Tiếp Cận (thiết bị ImageCast X của Dominion, gọi tắt là “ICX”) sẽ tiếp tục được cung cấp tại các Trung Tâm Bỏ Phiếu. </w:t>
      </w:r>
    </w:p>
    <w:p w14:paraId="7BB44EFB" w14:textId="77777777" w:rsidR="00417C83" w:rsidRPr="00085AA9" w:rsidRDefault="00417C83" w:rsidP="007E5AE6">
      <w:pPr>
        <w:pStyle w:val="Default"/>
        <w:numPr>
          <w:ilvl w:val="2"/>
          <w:numId w:val="34"/>
        </w:numPr>
        <w:rPr>
          <w:b/>
          <w:i/>
        </w:rPr>
      </w:pPr>
      <w:r>
        <w:rPr>
          <w:b/>
          <w:i/>
        </w:rPr>
        <w:t xml:space="preserve">Hỗ Trợ Cử Tri. </w:t>
      </w:r>
    </w:p>
    <w:p w14:paraId="4F46E8D2" w14:textId="44B3930E" w:rsidR="00417C83" w:rsidRPr="002A63BA" w:rsidRDefault="00417C83" w:rsidP="00417C83">
      <w:pPr>
        <w:pStyle w:val="Default"/>
        <w:numPr>
          <w:ilvl w:val="3"/>
          <w:numId w:val="34"/>
        </w:numPr>
      </w:pPr>
      <w:r>
        <w:t>Dây Dẫn sẽ được bố trí để giúp dẫn cử tri khiếm thị hoặc cử tri có thị lực kém đến phòng bỏ phiếu, máy ICX, bàn, hoặc tới điểm đứng chờ.</w:t>
      </w:r>
    </w:p>
    <w:p w14:paraId="6E5EA105" w14:textId="14FD9F97" w:rsidR="00417C83" w:rsidRPr="00AE3857" w:rsidRDefault="00417C83" w:rsidP="00417C83">
      <w:pPr>
        <w:pStyle w:val="Default"/>
        <w:numPr>
          <w:ilvl w:val="3"/>
          <w:numId w:val="34"/>
        </w:numPr>
      </w:pPr>
      <w:r>
        <w:t xml:space="preserve">Cử tri </w:t>
      </w:r>
      <w:r w:rsidR="00F36973" w:rsidRPr="00DF723E">
        <w:t xml:space="preserve">với tình trạng </w:t>
      </w:r>
      <w:r>
        <w:t xml:space="preserve">khuyết tật sẽ được hướng dẫn thông báo cho Nhân Viên Bầu Cử biết khi </w:t>
      </w:r>
      <w:r w:rsidR="00F36973" w:rsidRPr="00DF723E">
        <w:t xml:space="preserve">họ </w:t>
      </w:r>
      <w:r>
        <w:t xml:space="preserve">đến </w:t>
      </w:r>
      <w:r w:rsidR="00F36973" w:rsidRPr="00DF723E">
        <w:t xml:space="preserve">nơi </w:t>
      </w:r>
      <w:r>
        <w:t xml:space="preserve">để đảm bảo sự hỗ trợ phù hợp được cung cấp. </w:t>
      </w:r>
    </w:p>
    <w:p w14:paraId="3F5429C3" w14:textId="77777777" w:rsidR="00417C83" w:rsidRPr="00AE3857" w:rsidRDefault="00417C83" w:rsidP="00417C83">
      <w:pPr>
        <w:pStyle w:val="Default"/>
        <w:numPr>
          <w:ilvl w:val="3"/>
          <w:numId w:val="34"/>
        </w:numPr>
      </w:pPr>
      <w:r>
        <w:t xml:space="preserve">Số người tối đa có thể hỗ trợ một cử tri là hai người. Sẽ có đủ khẩu trang cho tất cả mọi người, kể cả trẻ em. </w:t>
      </w:r>
    </w:p>
    <w:p w14:paraId="1AD2FBE1" w14:textId="3A2D2521" w:rsidR="00417C83" w:rsidRPr="00AE3857" w:rsidRDefault="00CA701E" w:rsidP="00417C83">
      <w:pPr>
        <w:pStyle w:val="Default"/>
        <w:numPr>
          <w:ilvl w:val="3"/>
          <w:numId w:val="34"/>
        </w:numPr>
      </w:pPr>
      <w:r>
        <w:t xml:space="preserve">Nếu cử tri không thể hoặc không đeo khẩu trang, Nhân Viên Bầu Cử sẽ phải duy trì khoảng cách 6 feet (2m) với cử tri tại mọi thời điểm. Nếu cử tri không thể hoặc không đeo khẩu trang nhưng cần hỗ trợ trong khi Nhân Viên Bầu Cử phải thực hiện trong khoảng cách dưới 6 ft (2m), thì Nhân Viên Bầu Cử cần phải đeo khẩu trang, kèm Tấm </w:t>
      </w:r>
      <w:r w:rsidR="008F37A5">
        <w:t>Chắn Mặt</w:t>
      </w:r>
      <w:r>
        <w:t xml:space="preserve"> hoặc tấm chắn cầm tay để để tăng cường sự phòng ngừa. </w:t>
      </w:r>
    </w:p>
    <w:p w14:paraId="2B1598A4" w14:textId="77777777" w:rsidR="00BE4378" w:rsidRPr="00085AA9" w:rsidRDefault="00BE4378" w:rsidP="007E5AE6">
      <w:pPr>
        <w:pStyle w:val="Default"/>
        <w:numPr>
          <w:ilvl w:val="2"/>
          <w:numId w:val="34"/>
        </w:numPr>
        <w:rPr>
          <w:b/>
          <w:i/>
        </w:rPr>
      </w:pPr>
      <w:r>
        <w:rPr>
          <w:b/>
          <w:i/>
        </w:rPr>
        <w:t>Tài Liệu In / Bản In Ấn</w:t>
      </w:r>
    </w:p>
    <w:p w14:paraId="768DA45D" w14:textId="70F640F2" w:rsidR="007E5AE6" w:rsidRPr="00AE3857" w:rsidRDefault="008F37A5" w:rsidP="00BE4378">
      <w:pPr>
        <w:pStyle w:val="Default"/>
        <w:numPr>
          <w:ilvl w:val="3"/>
          <w:numId w:val="34"/>
        </w:numPr>
      </w:pPr>
      <w:r w:rsidRPr="00DF723E">
        <w:t>Các b</w:t>
      </w:r>
      <w:r w:rsidR="00BE4378">
        <w:t xml:space="preserve">ản in </w:t>
      </w:r>
      <w:r w:rsidRPr="00DF723E">
        <w:t xml:space="preserve">của bộ </w:t>
      </w:r>
      <w:r w:rsidR="00BE4378">
        <w:t xml:space="preserve">Hướng Dẫn Thông Tin Cử Tri của Tiểu Bang và thông tin đánh giá sẽ có sẵn trên Bàn Tài </w:t>
      </w:r>
      <w:r>
        <w:t>Liệu</w:t>
      </w:r>
      <w:r w:rsidRPr="00DF723E">
        <w:t xml:space="preserve"> Hỗ Trợ Ngôn Ngữ</w:t>
      </w:r>
      <w:r w:rsidR="00BE4378">
        <w:t xml:space="preserve">. Tuy nhiên, chúng tôi sẽ cung cấp biển báo có mã QR để cử tri </w:t>
      </w:r>
      <w:r w:rsidRPr="00DF723E">
        <w:t xml:space="preserve">có thể </w:t>
      </w:r>
      <w:r w:rsidR="00BE4378">
        <w:t>truy cập Hướng Dẫn Thông Tin Cử Tri của Quận hoặc Hướng Dẫn Thông Tin Cử Tri của Tiểu Bang trên điện thoại thông minh</w:t>
      </w:r>
      <w:r w:rsidRPr="00DF723E">
        <w:t xml:space="preserve"> của mình</w:t>
      </w:r>
      <w:r w:rsidR="00BE4378">
        <w:t>. Chúng tôi khuyến khích cử tri sử dụng phiếu bầu mẫu có tại Hướng Dẫn Thông Tin của Quận để đánh dấu trước khi đến Trung Tâm Bỏ Phiếu và để rút ngắn thời gian lưu lại ở khu vực bỏ phiếu. (Xem ví dụ trong</w:t>
      </w:r>
      <w:r w:rsidR="00BE4378">
        <w:rPr>
          <w:b/>
        </w:rPr>
        <w:t xml:space="preserve"> Bản Đính Kèm A)</w:t>
      </w:r>
    </w:p>
    <w:p w14:paraId="32E78D5B" w14:textId="77777777" w:rsidR="00BE4378" w:rsidRPr="00AE3857" w:rsidRDefault="00BE4378" w:rsidP="00BE4378">
      <w:pPr>
        <w:pStyle w:val="Default"/>
        <w:numPr>
          <w:ilvl w:val="3"/>
          <w:numId w:val="34"/>
        </w:numPr>
      </w:pPr>
      <w:r>
        <w:t xml:space="preserve">Phong bì Bảo mật sẽ không được cung cấp. Thay vào đó, nếu cử tri cần thêm tính bảo mật sẽ phải gập đôi phiếu bầu của mình sau khi đã điền bầu chọn. </w:t>
      </w:r>
    </w:p>
    <w:p w14:paraId="7826A26A" w14:textId="77777777" w:rsidR="00BE4378" w:rsidRPr="00AE3857" w:rsidRDefault="00BE4378" w:rsidP="00BE4378">
      <w:pPr>
        <w:pStyle w:val="Default"/>
        <w:numPr>
          <w:ilvl w:val="3"/>
          <w:numId w:val="34"/>
        </w:numPr>
      </w:pPr>
      <w:r>
        <w:lastRenderedPageBreak/>
        <w:t xml:space="preserve">Sẽ không có Phiếu Khảo Sát Trải Nghiệm tại Trung Tâm Bỏ Phiếu trong cuộc bầu cử này. Thay vào đó, các thẻ gọi điện thoại sẽ được cung cấp cho những thắc mắc, quan ngại, phản hồi hoặc việc kiểm tra tình trạng phiếu bầu của cử tri. </w:t>
      </w:r>
    </w:p>
    <w:p w14:paraId="7D31ABD9" w14:textId="32A626C4" w:rsidR="00304DF2" w:rsidRPr="00085AA9" w:rsidRDefault="00304DF2" w:rsidP="00BE4378">
      <w:pPr>
        <w:pStyle w:val="Default"/>
        <w:numPr>
          <w:ilvl w:val="3"/>
          <w:numId w:val="34"/>
        </w:numPr>
      </w:pPr>
      <w:r>
        <w:t xml:space="preserve">Trong khi VRE sẽ cung cấp bản </w:t>
      </w:r>
      <w:r w:rsidR="008F37A5" w:rsidRPr="00DF723E">
        <w:t>in trên giấy</w:t>
      </w:r>
      <w:r w:rsidR="008F37A5">
        <w:t xml:space="preserve"> </w:t>
      </w:r>
      <w:r>
        <w:t xml:space="preserve">phiếu bầu tổng hợp đã </w:t>
      </w:r>
      <w:r w:rsidR="008F37A5" w:rsidRPr="00DF723E">
        <w:t xml:space="preserve">được biên </w:t>
      </w:r>
      <w:r>
        <w:t xml:space="preserve">dịch, còn được gọi là Bản Dịch Hướng Dẫn Phiếu Bầu, những bản sao này </w:t>
      </w:r>
      <w:r w:rsidR="008F37A5" w:rsidRPr="00DF723E">
        <w:t xml:space="preserve">hiện </w:t>
      </w:r>
      <w:r>
        <w:t xml:space="preserve">có </w:t>
      </w:r>
      <w:r w:rsidR="008F37A5" w:rsidRPr="00DF723E">
        <w:t xml:space="preserve">sẵn </w:t>
      </w:r>
      <w:r>
        <w:t xml:space="preserve">theo yêu cầu và có thể được in bởi Nhân Viên Đăng Ký. </w:t>
      </w:r>
    </w:p>
    <w:p w14:paraId="759AA109" w14:textId="77777777" w:rsidR="00BE4378" w:rsidRPr="002A63BA" w:rsidRDefault="00BE4378" w:rsidP="00DE5764">
      <w:pPr>
        <w:pStyle w:val="Default"/>
        <w:ind w:left="2220"/>
      </w:pPr>
    </w:p>
    <w:p w14:paraId="4820C430" w14:textId="478558D0" w:rsidR="007D2600" w:rsidRPr="00085AA9" w:rsidRDefault="00AF5211" w:rsidP="00085AA9">
      <w:pPr>
        <w:pStyle w:val="Heading2"/>
        <w:numPr>
          <w:ilvl w:val="1"/>
          <w:numId w:val="34"/>
        </w:numPr>
        <w:rPr>
          <w:b w:val="0"/>
        </w:rPr>
      </w:pPr>
      <w:bookmarkStart w:id="5" w:name="_Toc48731993"/>
      <w:bookmarkStart w:id="6" w:name="_Toc48916303"/>
      <w:r w:rsidRPr="00DF723E">
        <w:t xml:space="preserve">Trang Thiết Bị </w:t>
      </w:r>
      <w:r w:rsidR="007D2600">
        <w:t>Bảo Hộ Cá Nhân (PPE) được cấp tại các Trung Tâm Bỏ Phiếu cho Nhân Viên Bầu Cử, cử tri, và quan sát viên.</w:t>
      </w:r>
      <w:bookmarkEnd w:id="5"/>
      <w:bookmarkEnd w:id="6"/>
    </w:p>
    <w:p w14:paraId="2C135143" w14:textId="77777777" w:rsidR="007D2600" w:rsidRPr="00AE3857" w:rsidRDefault="007D2600" w:rsidP="007D2600">
      <w:pPr>
        <w:pStyle w:val="Default"/>
        <w:numPr>
          <w:ilvl w:val="2"/>
          <w:numId w:val="34"/>
        </w:numPr>
      </w:pPr>
      <w:r>
        <w:t>Khẩu trang cá nhân, bao gồm kích cỡ dành cho trẻ em</w:t>
      </w:r>
    </w:p>
    <w:p w14:paraId="7C21396C" w14:textId="77777777" w:rsidR="00CE661C" w:rsidRPr="00AE3857" w:rsidRDefault="00CE661C" w:rsidP="00CE661C">
      <w:pPr>
        <w:pStyle w:val="Default"/>
        <w:numPr>
          <w:ilvl w:val="3"/>
          <w:numId w:val="34"/>
        </w:numPr>
      </w:pPr>
      <w:r>
        <w:t>Cử tri được khuyến khích mang khẩu trang nhưng nếu không mang khẩu trang, cử tri sẽ không bị mời ra.</w:t>
      </w:r>
    </w:p>
    <w:p w14:paraId="21A4EC62" w14:textId="77777777" w:rsidR="00CE661C" w:rsidRPr="00AE3857" w:rsidRDefault="00CE661C" w:rsidP="00CE661C">
      <w:pPr>
        <w:pStyle w:val="Default"/>
        <w:numPr>
          <w:ilvl w:val="3"/>
          <w:numId w:val="34"/>
        </w:numPr>
      </w:pPr>
      <w:r>
        <w:t>Cử tri không có khẩu trang sẽ được cung cấp khẩu trang.</w:t>
      </w:r>
    </w:p>
    <w:p w14:paraId="4F0D20BA" w14:textId="58FCBAB6" w:rsidR="00CE661C" w:rsidRPr="00AE3857" w:rsidRDefault="00CE661C" w:rsidP="00CE661C">
      <w:pPr>
        <w:pStyle w:val="Default"/>
        <w:numPr>
          <w:ilvl w:val="3"/>
          <w:numId w:val="34"/>
        </w:numPr>
      </w:pPr>
      <w:r>
        <w:t xml:space="preserve">Lời thoại mẫu về làm thế nào để xử lý những tình huống như thế này sẽ được cung cấp cho Nhân Viên Bầu Cử (Xem </w:t>
      </w:r>
      <w:r w:rsidR="008F37A5" w:rsidRPr="00DF723E">
        <w:t xml:space="preserve">mục </w:t>
      </w:r>
      <w:r>
        <w:t>(II) (D) Những Tình Huống Khó Xử)</w:t>
      </w:r>
    </w:p>
    <w:p w14:paraId="45AD5118" w14:textId="50F5AF48" w:rsidR="007D2600" w:rsidRPr="00AE3857" w:rsidRDefault="007D2600" w:rsidP="007D2600">
      <w:pPr>
        <w:pStyle w:val="Default"/>
        <w:numPr>
          <w:ilvl w:val="2"/>
          <w:numId w:val="34"/>
        </w:numPr>
      </w:pPr>
      <w:r>
        <w:t>Găng tay dùng một lần kiểu deli có tại các quầy</w:t>
      </w:r>
      <w:r w:rsidR="008F37A5" w:rsidRPr="00DF723E">
        <w:t xml:space="preserve"> phục vụ của</w:t>
      </w:r>
      <w:r>
        <w:t xml:space="preserve"> Nhân Viên </w:t>
      </w:r>
      <w:r w:rsidR="008F37A5" w:rsidRPr="00DF723E">
        <w:t>Bầu Cử</w:t>
      </w:r>
    </w:p>
    <w:p w14:paraId="250CD12C" w14:textId="2BDD60CD" w:rsidR="002B682B" w:rsidRPr="00AE3857" w:rsidRDefault="002B682B" w:rsidP="002B682B">
      <w:pPr>
        <w:pStyle w:val="Default"/>
        <w:numPr>
          <w:ilvl w:val="3"/>
          <w:numId w:val="34"/>
        </w:numPr>
      </w:pPr>
      <w:r>
        <w:t xml:space="preserve">Thay sau mỗi </w:t>
      </w:r>
      <w:r w:rsidR="008F37A5" w:rsidRPr="00DF723E">
        <w:t xml:space="preserve">lần </w:t>
      </w:r>
      <w:r>
        <w:t xml:space="preserve">cử tri </w:t>
      </w:r>
      <w:r w:rsidR="008F37A5" w:rsidRPr="00DF723E">
        <w:t xml:space="preserve">sử dụng </w:t>
      </w:r>
      <w:r>
        <w:t>hoặc tương tác</w:t>
      </w:r>
    </w:p>
    <w:p w14:paraId="77C15B73" w14:textId="3452077C" w:rsidR="002B682B" w:rsidRPr="00AE3857" w:rsidRDefault="002B682B" w:rsidP="002B682B">
      <w:pPr>
        <w:pStyle w:val="Default"/>
        <w:numPr>
          <w:ilvl w:val="3"/>
          <w:numId w:val="34"/>
        </w:numPr>
      </w:pPr>
      <w:r>
        <w:t xml:space="preserve">Nếu không có găng tay, khử trùng tay sau mỗi </w:t>
      </w:r>
      <w:r w:rsidR="008F37A5" w:rsidRPr="00DF723E">
        <w:t xml:space="preserve">lần tiếp xúc </w:t>
      </w:r>
      <w:r>
        <w:t>cử tri</w:t>
      </w:r>
    </w:p>
    <w:p w14:paraId="4FDE3C25" w14:textId="77777777" w:rsidR="00CE661C" w:rsidRPr="00AE3857" w:rsidRDefault="00CE661C" w:rsidP="007D2600">
      <w:pPr>
        <w:pStyle w:val="Default"/>
        <w:numPr>
          <w:ilvl w:val="2"/>
          <w:numId w:val="34"/>
        </w:numPr>
      </w:pPr>
      <w:r>
        <w:t>Bút sử dụng một lần</w:t>
      </w:r>
    </w:p>
    <w:p w14:paraId="1BB62A8A" w14:textId="77777777" w:rsidR="00CE661C" w:rsidRPr="00AE3857" w:rsidRDefault="00CE661C" w:rsidP="007D2600">
      <w:pPr>
        <w:pStyle w:val="Default"/>
        <w:numPr>
          <w:ilvl w:val="2"/>
          <w:numId w:val="34"/>
        </w:numPr>
      </w:pPr>
      <w:r>
        <w:t xml:space="preserve">Dung dịch rửa tay, được bố trí khắp Trung Tâm Bỏ Phiếu và tại mọi quầy Nhân Viên Bầu Cử, để khử trùng khi vào </w:t>
      </w:r>
    </w:p>
    <w:p w14:paraId="368AB478" w14:textId="48E59B5C" w:rsidR="00CE661C" w:rsidRPr="00AE3857" w:rsidRDefault="00CE661C" w:rsidP="00CE661C">
      <w:pPr>
        <w:pStyle w:val="Default"/>
        <w:numPr>
          <w:ilvl w:val="2"/>
          <w:numId w:val="34"/>
        </w:numPr>
      </w:pPr>
      <w:r>
        <w:t xml:space="preserve">Tấm </w:t>
      </w:r>
      <w:r w:rsidR="008F37A5" w:rsidRPr="00DF723E">
        <w:t>C</w:t>
      </w:r>
      <w:r w:rsidR="008F37A5">
        <w:t xml:space="preserve">hắn </w:t>
      </w:r>
      <w:r>
        <w:t xml:space="preserve">Mặt, </w:t>
      </w:r>
      <w:r w:rsidR="008F37A5" w:rsidRPr="00DF723E">
        <w:t xml:space="preserve">hiện </w:t>
      </w:r>
      <w:r>
        <w:t xml:space="preserve">có </w:t>
      </w:r>
      <w:r w:rsidR="008F37A5" w:rsidRPr="00DF723E">
        <w:t xml:space="preserve">sẵn </w:t>
      </w:r>
      <w:r>
        <w:t>theo yêu cầu, cũng sẽ được cung cấp như một giải pháp thay thế cho những cử tri từ chối mang khẩu trang</w:t>
      </w:r>
    </w:p>
    <w:p w14:paraId="023A2C40" w14:textId="77777777" w:rsidR="00CE661C" w:rsidRPr="00AE3857" w:rsidRDefault="00CE661C" w:rsidP="00CE661C">
      <w:pPr>
        <w:pStyle w:val="Default"/>
        <w:numPr>
          <w:ilvl w:val="2"/>
          <w:numId w:val="34"/>
        </w:numPr>
      </w:pPr>
      <w:r>
        <w:t xml:space="preserve">Tấm Chắn Nhựa </w:t>
      </w:r>
    </w:p>
    <w:p w14:paraId="0CC03FC3" w14:textId="265651CA" w:rsidR="00BE4378" w:rsidRPr="00AE3857" w:rsidRDefault="008F37A5" w:rsidP="00CE661C">
      <w:pPr>
        <w:pStyle w:val="Default"/>
        <w:numPr>
          <w:ilvl w:val="2"/>
          <w:numId w:val="34"/>
        </w:numPr>
      </w:pPr>
      <w:r w:rsidRPr="00DF723E">
        <w:t xml:space="preserve">Sản phẩm </w:t>
      </w:r>
      <w:r w:rsidR="00BE4378">
        <w:t xml:space="preserve">Cồn Isopropyl 70% </w:t>
      </w:r>
      <w:r w:rsidRPr="00DF723E">
        <w:t xml:space="preserve">của hãng </w:t>
      </w:r>
      <w:r w:rsidR="00BE4378">
        <w:t xml:space="preserve">MG </w:t>
      </w:r>
      <w:r w:rsidRPr="00DF723E">
        <w:t xml:space="preserve">Chemical </w:t>
      </w:r>
      <w:r w:rsidR="00BE4378">
        <w:t>sẽ được sử dụng để khử trùng:</w:t>
      </w:r>
    </w:p>
    <w:p w14:paraId="465ACB46" w14:textId="77777777" w:rsidR="00BE4378" w:rsidRPr="00AE3857" w:rsidRDefault="00BE4378" w:rsidP="00BE4378">
      <w:pPr>
        <w:pStyle w:val="Default"/>
        <w:numPr>
          <w:ilvl w:val="3"/>
          <w:numId w:val="34"/>
        </w:numPr>
      </w:pPr>
      <w:r>
        <w:t>Máy ICX, sau mỗi lần sử dụng</w:t>
      </w:r>
    </w:p>
    <w:p w14:paraId="24350614" w14:textId="77777777" w:rsidR="00417C83" w:rsidRPr="00AE3857" w:rsidRDefault="00417C83" w:rsidP="00BE4378">
      <w:pPr>
        <w:pStyle w:val="Default"/>
        <w:numPr>
          <w:ilvl w:val="3"/>
          <w:numId w:val="34"/>
        </w:numPr>
      </w:pPr>
      <w:r>
        <w:t>Thẻ Kích Hoạt ICX</w:t>
      </w:r>
    </w:p>
    <w:p w14:paraId="2136E6AA" w14:textId="77777777" w:rsidR="00BE4378" w:rsidRPr="00AE3857" w:rsidRDefault="00BE4378" w:rsidP="00BE4378">
      <w:pPr>
        <w:pStyle w:val="Default"/>
        <w:numPr>
          <w:ilvl w:val="3"/>
          <w:numId w:val="34"/>
        </w:numPr>
      </w:pPr>
      <w:r>
        <w:t>Quầy Bỏ Phiếu, sau mỗi lần sử dụng</w:t>
      </w:r>
    </w:p>
    <w:p w14:paraId="523BC07A" w14:textId="542357D0" w:rsidR="00BE4378" w:rsidRPr="00AE3857" w:rsidRDefault="00BE4378" w:rsidP="00BE4378">
      <w:pPr>
        <w:pStyle w:val="Default"/>
        <w:numPr>
          <w:ilvl w:val="3"/>
          <w:numId w:val="34"/>
        </w:numPr>
      </w:pPr>
      <w:r>
        <w:t xml:space="preserve">Máy tính xách tay, máy in, thiết bị dán nhãn DYMO, thiết bị USB, bao gồm Máy In Phiếu Bầu </w:t>
      </w:r>
      <w:r w:rsidR="008F37A5" w:rsidRPr="00DF723E">
        <w:t xml:space="preserve">Cử </w:t>
      </w:r>
      <w:r>
        <w:t>Di Động của Nhân Viên Bầu Cử</w:t>
      </w:r>
    </w:p>
    <w:p w14:paraId="5953F56A" w14:textId="77777777" w:rsidR="00BE4378" w:rsidRPr="00AE3857" w:rsidRDefault="00BE4378" w:rsidP="00BE4378">
      <w:pPr>
        <w:pStyle w:val="Default"/>
        <w:numPr>
          <w:ilvl w:val="3"/>
          <w:numId w:val="34"/>
        </w:numPr>
      </w:pPr>
      <w:r>
        <w:t xml:space="preserve">Túi Phiếu Bầu, sau khi tiếp xúc </w:t>
      </w:r>
    </w:p>
    <w:p w14:paraId="04FACF55" w14:textId="77777777" w:rsidR="00BE4378" w:rsidRPr="00AE3857" w:rsidRDefault="00417C83" w:rsidP="00BE4378">
      <w:pPr>
        <w:pStyle w:val="Default"/>
        <w:numPr>
          <w:ilvl w:val="3"/>
          <w:numId w:val="34"/>
        </w:numPr>
      </w:pPr>
      <w:r>
        <w:t>Tấm Chắn Nhựa: chỉ sau khi tiếp xúc, hắt hơi vào, ho vào, hoặc sau một cử tri không đeo khẩu trang</w:t>
      </w:r>
    </w:p>
    <w:p w14:paraId="24F0B1F8" w14:textId="77777777" w:rsidR="00417C83" w:rsidRPr="00AE3857" w:rsidRDefault="00417C83" w:rsidP="00417C83">
      <w:pPr>
        <w:pStyle w:val="Default"/>
        <w:numPr>
          <w:ilvl w:val="3"/>
          <w:numId w:val="34"/>
        </w:numPr>
      </w:pPr>
      <w:r>
        <w:t>Dây Dẫn</w:t>
      </w:r>
    </w:p>
    <w:p w14:paraId="40E83283" w14:textId="77777777" w:rsidR="00417C83" w:rsidRPr="00AE3857" w:rsidRDefault="00417C83" w:rsidP="00417C83">
      <w:pPr>
        <w:pStyle w:val="Default"/>
        <w:numPr>
          <w:ilvl w:val="3"/>
          <w:numId w:val="34"/>
        </w:numPr>
      </w:pPr>
      <w:r>
        <w:t>Bàn &amp; Ghế, sau mỗi lần sử dụng</w:t>
      </w:r>
    </w:p>
    <w:p w14:paraId="26E6A701" w14:textId="77777777" w:rsidR="00DE5764" w:rsidRPr="00AE3857" w:rsidRDefault="00DE5764" w:rsidP="00417C83">
      <w:pPr>
        <w:pStyle w:val="Default"/>
        <w:numPr>
          <w:ilvl w:val="3"/>
          <w:numId w:val="34"/>
        </w:numPr>
      </w:pPr>
      <w:r>
        <w:t>Trụ dẫn hướng</w:t>
      </w:r>
    </w:p>
    <w:p w14:paraId="79A19BEA" w14:textId="77777777" w:rsidR="00A9383B" w:rsidRPr="00AE3857" w:rsidRDefault="00A9383B" w:rsidP="00A9383B">
      <w:pPr>
        <w:pStyle w:val="Default"/>
        <w:ind w:left="2220"/>
      </w:pPr>
      <w:r>
        <w:lastRenderedPageBreak/>
        <w:t xml:space="preserve">Bảng Chỉ Dẫn An Toàn Hóa Chất (MSDS) sẽ được cung cấp cho các Trung Tâm Bỏ Phiếu cung cấp thông tin về làm thể nào để xử lý nhân viên có tiếp xúc không an toàn với chất kích ứng hóa học. </w:t>
      </w:r>
    </w:p>
    <w:p w14:paraId="47E755F2" w14:textId="77777777" w:rsidR="00982F7F" w:rsidRPr="00AE3857" w:rsidRDefault="00982F7F" w:rsidP="00A9383B">
      <w:pPr>
        <w:pStyle w:val="Default"/>
        <w:ind w:left="2220"/>
      </w:pPr>
    </w:p>
    <w:p w14:paraId="10D8FB29" w14:textId="77777777" w:rsidR="00635052" w:rsidRPr="00085AA9" w:rsidRDefault="007E5AE6" w:rsidP="00085AA9">
      <w:pPr>
        <w:pStyle w:val="Heading2"/>
        <w:numPr>
          <w:ilvl w:val="1"/>
          <w:numId w:val="34"/>
        </w:numPr>
        <w:rPr>
          <w:b w:val="0"/>
        </w:rPr>
      </w:pPr>
      <w:bookmarkStart w:id="7" w:name="_Toc48731994"/>
      <w:bookmarkStart w:id="8" w:name="_Toc48916304"/>
      <w:r>
        <w:t>Bố Trí Mặt Bằng:</w:t>
      </w:r>
      <w:bookmarkEnd w:id="7"/>
      <w:bookmarkEnd w:id="8"/>
      <w:r>
        <w:t xml:space="preserve"> </w:t>
      </w:r>
    </w:p>
    <w:p w14:paraId="6F2809FD" w14:textId="3A3DC636" w:rsidR="007A4C67" w:rsidRPr="00AE3857" w:rsidRDefault="007A4C67" w:rsidP="007A4C67">
      <w:pPr>
        <w:pStyle w:val="Default"/>
        <w:numPr>
          <w:ilvl w:val="2"/>
          <w:numId w:val="34"/>
        </w:numPr>
      </w:pPr>
      <w:r>
        <w:t xml:space="preserve">Biển báo số lượng người tối đa được phép ở trong khu vực bỏ phiếu tại một thời điểm sẽ được niêm yết tại các Trung Tâm Bỏ Phiếu. Số lượng này bao gồm cử tri, quan sát viên, bạn bè/thành viên gia đình hỗ trợ cử tri, và Nhân Viên Bầu Cử. Công thức được sử dụng để xác định số lượng này là một người trên </w:t>
      </w:r>
      <w:r w:rsidR="008F37A5" w:rsidRPr="00DF723E">
        <w:t xml:space="preserve">mỗi </w:t>
      </w:r>
      <w:r>
        <w:t>100 feet vuông. Nhân Viên Bầu Cử, còn được gọi là Nhân Viên Hỗ Trợ, sẽ đứng bên ngoài Trung Tâm Bỏ Phiếu có trách nhiệm:</w:t>
      </w:r>
    </w:p>
    <w:p w14:paraId="6E1434A8" w14:textId="34B4AD71" w:rsidR="00EA5206" w:rsidRPr="00AE3857" w:rsidRDefault="00EA5206" w:rsidP="00EA5206">
      <w:pPr>
        <w:pStyle w:val="Default"/>
        <w:numPr>
          <w:ilvl w:val="3"/>
          <w:numId w:val="34"/>
        </w:numPr>
      </w:pPr>
      <w:r>
        <w:t xml:space="preserve">Giám sát </w:t>
      </w:r>
      <w:r w:rsidR="008F37A5" w:rsidRPr="00DF723E">
        <w:t xml:space="preserve">mức độ người dùng </w:t>
      </w:r>
      <w:r>
        <w:t xml:space="preserve">tối đa (bộ đàm sẽ được cung cấp cho các điểm </w:t>
      </w:r>
      <w:r w:rsidR="008F37A5" w:rsidRPr="00DF723E">
        <w:t xml:space="preserve">diện tích </w:t>
      </w:r>
      <w:r>
        <w:t>lớn)</w:t>
      </w:r>
    </w:p>
    <w:p w14:paraId="1834F3B7" w14:textId="2E1F61AD" w:rsidR="00EA5206" w:rsidRPr="00AE3857" w:rsidRDefault="00EA5206" w:rsidP="00EA5206">
      <w:pPr>
        <w:pStyle w:val="Default"/>
        <w:numPr>
          <w:ilvl w:val="3"/>
          <w:numId w:val="34"/>
        </w:numPr>
      </w:pPr>
      <w:r>
        <w:t xml:space="preserve">Nhận Phiếu </w:t>
      </w:r>
      <w:r w:rsidR="008F37A5">
        <w:t xml:space="preserve">Bầu Bằng </w:t>
      </w:r>
      <w:r>
        <w:t>Thư từ cử tri. Cử tri vừa bỏ phiếu bầu sẽ không được phép vào khu vực bỏ phiếu, trừ khi họ cần thêm sự hỗ trợ. Keo dán sẽ có sẵn tại mọi Trung Tâm Bỏ Phiếu để dán phong bì.</w:t>
      </w:r>
    </w:p>
    <w:p w14:paraId="42766F80" w14:textId="77777777" w:rsidR="00EA5206" w:rsidRPr="00AE3857" w:rsidRDefault="00EA5206" w:rsidP="00EA5206">
      <w:pPr>
        <w:pStyle w:val="Default"/>
        <w:numPr>
          <w:ilvl w:val="3"/>
          <w:numId w:val="34"/>
        </w:numPr>
      </w:pPr>
      <w:r>
        <w:t xml:space="preserve">Cung cấp khẩu trang cá nhân cho cử tri không có khẩu trang, bao gồm cung cấp khẩu trang cho trẻ em hoặc người hỗ trợ cử tri. </w:t>
      </w:r>
    </w:p>
    <w:p w14:paraId="54A047EF" w14:textId="31389932" w:rsidR="00EA5206" w:rsidRPr="00AE3857" w:rsidRDefault="00EA5206" w:rsidP="00EA5206">
      <w:pPr>
        <w:pStyle w:val="Default"/>
        <w:numPr>
          <w:ilvl w:val="3"/>
          <w:numId w:val="34"/>
        </w:numPr>
      </w:pPr>
      <w:r>
        <w:t xml:space="preserve">Người Quan Sát. Người Theo Dõi Số Phiếu Bầu, Người Giám Sát, Người Đại Diện Chiến Dịch sẽ không được phép vào trong khu vực bỏ phiếu mà không mang khẩu trang. Không có </w:t>
      </w:r>
      <w:proofErr w:type="spellStart"/>
      <w:r w:rsidR="001616C6">
        <w:rPr>
          <w:lang w:val="en-US"/>
        </w:rPr>
        <w:t>trường</w:t>
      </w:r>
      <w:proofErr w:type="spellEnd"/>
      <w:r w:rsidR="001616C6">
        <w:rPr>
          <w:lang w:val="en-US"/>
        </w:rPr>
        <w:t xml:space="preserve"> </w:t>
      </w:r>
      <w:proofErr w:type="spellStart"/>
      <w:r w:rsidR="001616C6">
        <w:rPr>
          <w:lang w:val="en-US"/>
        </w:rPr>
        <w:t>hợp</w:t>
      </w:r>
      <w:proofErr w:type="spellEnd"/>
      <w:r w:rsidR="001616C6">
        <w:rPr>
          <w:lang w:val="en-US"/>
        </w:rPr>
        <w:t xml:space="preserve"> </w:t>
      </w:r>
      <w:r>
        <w:t xml:space="preserve">ngoại lệ. </w:t>
      </w:r>
    </w:p>
    <w:p w14:paraId="23F46BC6" w14:textId="77777777" w:rsidR="007D2600" w:rsidRPr="00AE3857" w:rsidRDefault="007D2600" w:rsidP="00EA5206">
      <w:pPr>
        <w:pStyle w:val="Default"/>
        <w:numPr>
          <w:ilvl w:val="3"/>
          <w:numId w:val="34"/>
        </w:numPr>
      </w:pPr>
      <w:r>
        <w:t xml:space="preserve">Trung Tâm Bỏ Phiếu không có mái che bảo vệ bên ngoài sẽ được cấp ô che chống nước. </w:t>
      </w:r>
    </w:p>
    <w:p w14:paraId="72D75D7F" w14:textId="505A31EE" w:rsidR="007A4C67" w:rsidRPr="00AE3857" w:rsidRDefault="007A4C67" w:rsidP="007A4C67">
      <w:pPr>
        <w:pStyle w:val="Default"/>
        <w:numPr>
          <w:ilvl w:val="2"/>
          <w:numId w:val="34"/>
        </w:numPr>
      </w:pPr>
      <w:r>
        <w:t xml:space="preserve">Với Trung Tâm Bỏ Phiếu có </w:t>
      </w:r>
      <w:r w:rsidR="001616C6" w:rsidRPr="00DF723E">
        <w:t>nhiều hơn</w:t>
      </w:r>
      <w:r w:rsidR="001616C6">
        <w:t xml:space="preserve"> </w:t>
      </w:r>
      <w:r>
        <w:t xml:space="preserve">một cửa ra vào, </w:t>
      </w:r>
      <w:r w:rsidR="001616C6" w:rsidRPr="00DF723E">
        <w:t xml:space="preserve">cần phải niêm yết các </w:t>
      </w:r>
      <w:r>
        <w:t xml:space="preserve">biển báo “Lối Vào” và “Lối Ra” </w:t>
      </w:r>
      <w:r w:rsidR="001616C6" w:rsidRPr="00DF723E">
        <w:t xml:space="preserve">được </w:t>
      </w:r>
      <w:r>
        <w:t xml:space="preserve">đánh dấu rõ ràng. Với Trung tâm Bỏ phiếu chỉ có một lối ra vào, Nhân Viên Hỗ Trợ sẽ giám sát tình trạng tắc nghẽn ở lối ra vào. </w:t>
      </w:r>
    </w:p>
    <w:p w14:paraId="4B2AD7C8" w14:textId="75207BB8" w:rsidR="00EA5206" w:rsidRPr="00AE3857" w:rsidRDefault="00EA5206" w:rsidP="007A4C67">
      <w:pPr>
        <w:pStyle w:val="Default"/>
        <w:numPr>
          <w:ilvl w:val="2"/>
          <w:numId w:val="34"/>
        </w:numPr>
      </w:pPr>
      <w:r>
        <w:t xml:space="preserve">Tất cả các Trung Tâm Bỏ Phiếu đều sẽ có một sơ đồ bố trí sức chứa sử dụng tối đa và bố trí điểm mọi người cần đứng để duy trì </w:t>
      </w:r>
      <w:r w:rsidR="001616C6" w:rsidRPr="00DF723E">
        <w:t>thực hành giãn các xã hội</w:t>
      </w:r>
      <w:r>
        <w:t xml:space="preserve">. (Xem ví dụ trong </w:t>
      </w:r>
      <w:r>
        <w:rPr>
          <w:b/>
        </w:rPr>
        <w:t>Đính Kèm B</w:t>
      </w:r>
      <w:r>
        <w:t>)</w:t>
      </w:r>
    </w:p>
    <w:p w14:paraId="45A4FD3B" w14:textId="77777777" w:rsidR="007D2600" w:rsidRPr="00AE3857" w:rsidRDefault="007D2600" w:rsidP="007D2600">
      <w:pPr>
        <w:pStyle w:val="Default"/>
        <w:numPr>
          <w:ilvl w:val="2"/>
          <w:numId w:val="34"/>
        </w:numPr>
      </w:pPr>
      <w:r>
        <w:t xml:space="preserve">Dải Băng Xanh định rõ điểm cử tri phải đứng khi chờ đăng ký, chờ nhận phiếu bầu hoặc thẻ kích hoạt ICX, chờ đến quầy bỏ phiếu, hoặc chờ sử dụng thiết bị ICX. Việc đánh dấu sẽ được bố trí trước khi bỏ phiếu bởi Nhân Viên Bầu Cử (bên ngoài) và nhóm theo dõi cung cấp thiết bị (bên trong). </w:t>
      </w:r>
    </w:p>
    <w:p w14:paraId="659397A6" w14:textId="77777777" w:rsidR="007D2600" w:rsidRPr="00AE3857" w:rsidRDefault="007D2600" w:rsidP="007D2600">
      <w:pPr>
        <w:pStyle w:val="Default"/>
        <w:numPr>
          <w:ilvl w:val="2"/>
          <w:numId w:val="34"/>
        </w:numPr>
      </w:pPr>
      <w:r>
        <w:t xml:space="preserve">Trụ dẫn hướng sẽ được cung cấp cho những điểm Trung Tâm Bỏ Phiếu rộng để hỗ trợ việc xếp hàng bên trong hoặc bên ngoài Trung Tâm Bỏ Phiếu. </w:t>
      </w:r>
    </w:p>
    <w:p w14:paraId="6A2DA5A0" w14:textId="77777777" w:rsidR="007D2600" w:rsidRPr="00AE3857" w:rsidRDefault="007D2600" w:rsidP="007D2600">
      <w:pPr>
        <w:pStyle w:val="Default"/>
        <w:numPr>
          <w:ilvl w:val="2"/>
          <w:numId w:val="34"/>
        </w:numPr>
      </w:pPr>
      <w:r>
        <w:t xml:space="preserve">Tấm chắn nhựa sẽ được bố trí tại quầy Nhân Viên Đăng Ký, quầy Nhân Viên Bỏ Phiếu, và quầy Nhân Viên CVR. Tấm chắn phụ sẽ được cấp cho từng điểm để bố trí hoặc sử dụng khi cần. </w:t>
      </w:r>
    </w:p>
    <w:p w14:paraId="7437E1A9" w14:textId="5FD03DA7" w:rsidR="007D2600" w:rsidRPr="00AE3857" w:rsidRDefault="007D2600" w:rsidP="007D2600">
      <w:pPr>
        <w:pStyle w:val="Default"/>
        <w:numPr>
          <w:ilvl w:val="2"/>
          <w:numId w:val="34"/>
        </w:numPr>
      </w:pPr>
      <w:r>
        <w:lastRenderedPageBreak/>
        <w:t xml:space="preserve">Ghế phụ sẽ được </w:t>
      </w:r>
      <w:r w:rsidR="001616C6" w:rsidRPr="00DF723E">
        <w:t xml:space="preserve">điều động </w:t>
      </w:r>
      <w:r>
        <w:t xml:space="preserve">để sử dụng trong cơ sở hoặc được VRE cấp nếu cơ sở không thể cấp thêm 20 ghế. Ghế phụ sẽ được dành cho cử tri xếp hàng chờ. </w:t>
      </w:r>
    </w:p>
    <w:p w14:paraId="1ED8F7DF" w14:textId="777A8600" w:rsidR="007D2600" w:rsidRPr="00AE3857" w:rsidRDefault="007D2600" w:rsidP="007D2600">
      <w:pPr>
        <w:pStyle w:val="Default"/>
        <w:numPr>
          <w:ilvl w:val="2"/>
          <w:numId w:val="34"/>
        </w:numPr>
      </w:pPr>
      <w:r>
        <w:t xml:space="preserve">Một “Quầy Vệ Sinh” theo quy định (được nêu trong </w:t>
      </w:r>
      <w:r w:rsidR="001616C6" w:rsidRPr="00DF723E">
        <w:t>phần</w:t>
      </w:r>
      <w:r w:rsidR="001616C6">
        <w:rPr>
          <w:b/>
        </w:rPr>
        <w:t xml:space="preserve"> </w:t>
      </w:r>
      <w:r>
        <w:rPr>
          <w:b/>
        </w:rPr>
        <w:t>Đính Kèm A</w:t>
      </w:r>
      <w:r>
        <w:t xml:space="preserve"> là “S”) sẽ được bố trí với dung dịch rửa tay và khăn giấy. </w:t>
      </w:r>
    </w:p>
    <w:p w14:paraId="04A9FA03" w14:textId="1B6D4CF3" w:rsidR="007D2600" w:rsidRPr="00AE3857" w:rsidRDefault="007D2600" w:rsidP="007D2600">
      <w:pPr>
        <w:pStyle w:val="Default"/>
        <w:numPr>
          <w:ilvl w:val="2"/>
          <w:numId w:val="34"/>
        </w:numPr>
      </w:pPr>
      <w:r>
        <w:t xml:space="preserve">Mỗi quầy sẽ được cung cấp túi riêng để đựng rác, khẩu trang, găng tay, bút, v.v.. đã qua sử dụng. </w:t>
      </w:r>
    </w:p>
    <w:p w14:paraId="07E8E9F5" w14:textId="4A906EC0" w:rsidR="007D2600" w:rsidRPr="00AE3857" w:rsidRDefault="007D2600" w:rsidP="007D2600">
      <w:pPr>
        <w:pStyle w:val="Default"/>
        <w:numPr>
          <w:ilvl w:val="2"/>
          <w:numId w:val="34"/>
        </w:numPr>
      </w:pPr>
      <w:r>
        <w:t>Bút sử dụng một lần sẽ được Nhân Viên Bỏ Phiếu hoặc Nhân Viên CVR cấp cho cử tri. Bút có sẵn tại Quầy Nhân Viên Thực Hiện Đăng Ký, cùng với tập giấy nháp, để giúp giảm rào cản</w:t>
      </w:r>
      <w:r w:rsidR="001616C6" w:rsidRPr="00DF723E">
        <w:t xml:space="preserve"> trong</w:t>
      </w:r>
      <w:r>
        <w:t xml:space="preserve"> giao tiếp. </w:t>
      </w:r>
    </w:p>
    <w:p w14:paraId="0D641D92" w14:textId="434DC797" w:rsidR="00CE661C" w:rsidRPr="00AE3857" w:rsidRDefault="00CE661C" w:rsidP="007D2600">
      <w:pPr>
        <w:pStyle w:val="Default"/>
        <w:numPr>
          <w:ilvl w:val="2"/>
          <w:numId w:val="34"/>
        </w:numPr>
      </w:pPr>
      <w:r>
        <w:t xml:space="preserve">Thủ tục sát trùng sẽ được cung cấp cho các Trung Tâm Bỏ Phiếu trong Cặp Tài Liệu Hướng Dẫn </w:t>
      </w:r>
      <w:r w:rsidR="001616C6" w:rsidRPr="00DF723E">
        <w:t xml:space="preserve">Dành Cho </w:t>
      </w:r>
      <w:r>
        <w:t xml:space="preserve">Trung Tâm Bỏ Phiếu (Xem ví dụ tại </w:t>
      </w:r>
      <w:r>
        <w:rPr>
          <w:b/>
        </w:rPr>
        <w:t>Đính Kèm C</w:t>
      </w:r>
      <w:r>
        <w:t xml:space="preserve">). Nhân Viên Bầu Cử sẽ phải khử trùng quầy của mình mỗi sáng, và vào buổi tối nếu không quay trở lại quầy vào ngày hôm sau. Nhân Viên Hỗ Trợ sẽ chịu trách nhiệm khử trùng và giám sát các quầy và máy ICX. </w:t>
      </w:r>
    </w:p>
    <w:p w14:paraId="54CF1B0B" w14:textId="19EEC266" w:rsidR="00415BD5" w:rsidRPr="00AE3857" w:rsidRDefault="00415BD5" w:rsidP="007D2600">
      <w:pPr>
        <w:pStyle w:val="Default"/>
        <w:numPr>
          <w:ilvl w:val="2"/>
          <w:numId w:val="34"/>
        </w:numPr>
      </w:pPr>
      <w:r>
        <w:t xml:space="preserve">Dịch vụ vệ sinh </w:t>
      </w:r>
      <w:r w:rsidR="001616C6" w:rsidRPr="00DF723E">
        <w:t>kỹ lưỡng</w:t>
      </w:r>
      <w:r>
        <w:t xml:space="preserve">, bao gồm vệ sinh mọi bề mặt cứng, sàn, các điểm tiếp xúc, và bật các bộ lọc HEPA, sẽ được cung cấp cho các Trung Tâm Bỏ Phiếu. </w:t>
      </w:r>
    </w:p>
    <w:p w14:paraId="284D46E5" w14:textId="77777777" w:rsidR="00982F7F" w:rsidRPr="00AE3857" w:rsidRDefault="00982F7F" w:rsidP="00982F7F">
      <w:pPr>
        <w:pStyle w:val="Default"/>
        <w:ind w:left="2220"/>
      </w:pPr>
    </w:p>
    <w:p w14:paraId="37A58720" w14:textId="1CF06ABC" w:rsidR="00DE5764" w:rsidRPr="00AE3857" w:rsidRDefault="00DE5764" w:rsidP="001862DA">
      <w:pPr>
        <w:pStyle w:val="Default"/>
        <w:numPr>
          <w:ilvl w:val="1"/>
          <w:numId w:val="34"/>
        </w:numPr>
      </w:pPr>
      <w:bookmarkStart w:id="9" w:name="_Toc48916305"/>
      <w:bookmarkStart w:id="10" w:name="_Toc48731995"/>
      <w:r>
        <w:rPr>
          <w:rStyle w:val="Heading2Char"/>
        </w:rPr>
        <w:t>Biển Báo</w:t>
      </w:r>
      <w:bookmarkEnd w:id="9"/>
      <w:r w:rsidR="00AF5211" w:rsidRPr="00DF723E">
        <w:rPr>
          <w:rStyle w:val="Heading2Char"/>
        </w:rPr>
        <w:t xml:space="preserve"> </w:t>
      </w:r>
      <w:bookmarkEnd w:id="10"/>
      <w:r>
        <w:rPr>
          <w:b/>
        </w:rPr>
        <w:t>- Mẫu Trong Đính Kèm D</w:t>
      </w:r>
    </w:p>
    <w:p w14:paraId="643D987C" w14:textId="4E3B77A7" w:rsidR="00A156A4" w:rsidRPr="00AE3857" w:rsidRDefault="00A156A4" w:rsidP="00A156A4">
      <w:pPr>
        <w:pStyle w:val="Default"/>
        <w:numPr>
          <w:ilvl w:val="2"/>
          <w:numId w:val="34"/>
        </w:numPr>
      </w:pPr>
      <w:r>
        <w:t>“Chúng Tôi Yêu Cầu Quý Vị Đeo Khẩu Trang”</w:t>
      </w:r>
      <w:r w:rsidR="001616C6" w:rsidRPr="00DF723E">
        <w:t xml:space="preserve"> (We Ask That You Mask)</w:t>
      </w:r>
      <w:r>
        <w:t>, bằng ba ngôn ngữ, ở bên trong và bên ngoài</w:t>
      </w:r>
      <w:r w:rsidR="00AF5211" w:rsidRPr="00DF723E">
        <w:t xml:space="preserve"> </w:t>
      </w:r>
      <w:r>
        <w:t xml:space="preserve">Trung Tâm Bỏ Phiếu </w:t>
      </w:r>
    </w:p>
    <w:p w14:paraId="2A0FC04A" w14:textId="77777777" w:rsidR="002B682B" w:rsidRPr="00AE3857" w:rsidRDefault="002B682B" w:rsidP="00A156A4">
      <w:pPr>
        <w:pStyle w:val="Default"/>
        <w:numPr>
          <w:ilvl w:val="2"/>
          <w:numId w:val="34"/>
        </w:numPr>
      </w:pPr>
      <w:r>
        <w:t>Biển Báo Lối Vào/Lối Ra, bằng ba ngôn ngữ</w:t>
      </w:r>
    </w:p>
    <w:p w14:paraId="3950984C" w14:textId="77777777" w:rsidR="002B682B" w:rsidRPr="00AE3857" w:rsidRDefault="002B682B" w:rsidP="00A156A4">
      <w:pPr>
        <w:pStyle w:val="Default"/>
        <w:numPr>
          <w:ilvl w:val="2"/>
          <w:numId w:val="34"/>
        </w:numPr>
        <w:rPr>
          <w:b/>
        </w:rPr>
      </w:pPr>
      <w:r>
        <w:t xml:space="preserve">Biển báo Người Quan Sát/Người Theo Dõi Số Phiếu Bầu, chỉ bằng tiếng Anh </w:t>
      </w:r>
    </w:p>
    <w:p w14:paraId="63EF650A" w14:textId="77777777" w:rsidR="002B682B" w:rsidRPr="00AE3857" w:rsidRDefault="002B682B" w:rsidP="00A156A4">
      <w:pPr>
        <w:pStyle w:val="Default"/>
        <w:numPr>
          <w:ilvl w:val="2"/>
          <w:numId w:val="34"/>
        </w:numPr>
      </w:pPr>
      <w:r>
        <w:t xml:space="preserve">Biển Báo Sức chứa Sử dụng Tối đa của Quận Sacramento, đã được các doanh nghiệp Quận Sacramento sử dụng, bằng ba ngôn ngữ </w:t>
      </w:r>
    </w:p>
    <w:p w14:paraId="72040AC5" w14:textId="2F60BEAD" w:rsidR="002B682B" w:rsidRPr="00AE3857" w:rsidRDefault="002B682B" w:rsidP="00A156A4">
      <w:pPr>
        <w:pStyle w:val="Default"/>
        <w:numPr>
          <w:ilvl w:val="2"/>
          <w:numId w:val="34"/>
        </w:numPr>
      </w:pPr>
      <w:r>
        <w:t>Biển báo “Xếp Hàng Tại Đây"</w:t>
      </w:r>
      <w:r w:rsidR="001616C6">
        <w:rPr>
          <w:lang w:val="en-US"/>
        </w:rPr>
        <w:t xml:space="preserve"> (Line Up Here)</w:t>
      </w:r>
    </w:p>
    <w:p w14:paraId="201E151D" w14:textId="77777777" w:rsidR="002B682B" w:rsidRPr="00AE3857" w:rsidRDefault="002B682B" w:rsidP="00A156A4">
      <w:pPr>
        <w:pStyle w:val="Default"/>
        <w:numPr>
          <w:ilvl w:val="2"/>
          <w:numId w:val="34"/>
        </w:numPr>
      </w:pPr>
      <w:r>
        <w:t>Việc đánh số, được niêm yết ở các quầy bỏ phiếu</w:t>
      </w:r>
    </w:p>
    <w:p w14:paraId="3D1CC297" w14:textId="77777777" w:rsidR="00CA701E" w:rsidRPr="00AE3857" w:rsidRDefault="00CA701E" w:rsidP="00A156A4">
      <w:pPr>
        <w:pStyle w:val="Default"/>
        <w:numPr>
          <w:ilvl w:val="2"/>
          <w:numId w:val="34"/>
        </w:numPr>
      </w:pPr>
      <w:r>
        <w:t xml:space="preserve">Biển Báo Quầy Vệ Sinh </w:t>
      </w:r>
    </w:p>
    <w:p w14:paraId="1361F885" w14:textId="77777777" w:rsidR="00982F7F" w:rsidRPr="00AE3857" w:rsidRDefault="00982F7F" w:rsidP="00982F7F">
      <w:pPr>
        <w:pStyle w:val="Default"/>
        <w:ind w:left="2220"/>
      </w:pPr>
    </w:p>
    <w:p w14:paraId="3087BBBE" w14:textId="77777777" w:rsidR="00415BD5" w:rsidRPr="00AE3857" w:rsidRDefault="00415BD5" w:rsidP="00415BD5">
      <w:pPr>
        <w:pStyle w:val="Default"/>
        <w:numPr>
          <w:ilvl w:val="1"/>
          <w:numId w:val="34"/>
        </w:numPr>
      </w:pPr>
      <w:bookmarkStart w:id="11" w:name="_Toc48731996"/>
      <w:bookmarkStart w:id="12" w:name="_Toc48916306"/>
      <w:r>
        <w:rPr>
          <w:rStyle w:val="Heading2Char"/>
        </w:rPr>
        <w:t>Thay Đổi Địa Điểm/Thủ Tục Đóng Cửa.</w:t>
      </w:r>
      <w:bookmarkEnd w:id="11"/>
      <w:bookmarkEnd w:id="12"/>
      <w:r>
        <w:t xml:space="preserve"> Có khả năng là sau khi công bố về các địa điểm trong Hướng Dẫn Thông Tin Cử Tri của Quận, nhưng một Trung Tâm Bỏ Phiếu có thể không thể mở cửa, do thiếu cơ sở vật chất hoặc Nhân Viên Bầu Cử. Nếu điều này xảy ra, thì Quận Sacramento sẽ thực hiện những điều sau:</w:t>
      </w:r>
    </w:p>
    <w:p w14:paraId="623A2F0E" w14:textId="77777777" w:rsidR="00415BD5" w:rsidRPr="00AE3857" w:rsidRDefault="00415BD5" w:rsidP="00415BD5">
      <w:pPr>
        <w:pStyle w:val="Default"/>
        <w:numPr>
          <w:ilvl w:val="2"/>
          <w:numId w:val="34"/>
        </w:numPr>
      </w:pPr>
      <w:r>
        <w:t>Phát hành biển báo chỉ dẫn tại địa điểm đóng cửa kèm danh sách và bản đồ các địa điểm Trung Tâm Bỏ Phiếu gần nhất</w:t>
      </w:r>
    </w:p>
    <w:p w14:paraId="6D2C0D6A" w14:textId="1B242A61" w:rsidR="00415BD5" w:rsidRPr="00AE3857" w:rsidRDefault="00415BD5" w:rsidP="00BD4AD1">
      <w:pPr>
        <w:pStyle w:val="Default"/>
        <w:numPr>
          <w:ilvl w:val="2"/>
          <w:numId w:val="34"/>
        </w:numPr>
      </w:pPr>
      <w:r>
        <w:t xml:space="preserve">Chỉ định một đội hai người đứng bên ngoài địa điểm đóng cửa đeo túi Phiếu Bầu </w:t>
      </w:r>
      <w:r w:rsidR="001616C6">
        <w:t xml:space="preserve">Qua </w:t>
      </w:r>
      <w:r>
        <w:t>Thư màu hồng theo quy định để thu thập phiếu bầu của những người chỉ đến bỏ phiếu bầu</w:t>
      </w:r>
    </w:p>
    <w:p w14:paraId="4E0B99D6" w14:textId="77777777" w:rsidR="00415BD5" w:rsidRPr="00AE3857" w:rsidRDefault="00415BD5" w:rsidP="00415BD5">
      <w:pPr>
        <w:pStyle w:val="Default"/>
        <w:numPr>
          <w:ilvl w:val="2"/>
          <w:numId w:val="34"/>
        </w:numPr>
      </w:pPr>
      <w:r>
        <w:lastRenderedPageBreak/>
        <w:t>Cập nhật trang web của quận, công cụ tra cứu dành cho cử tri, ứng dụng bầu cử SacVote, và phát hành thông cáo truyền thông</w:t>
      </w:r>
    </w:p>
    <w:p w14:paraId="2E198A2C" w14:textId="77777777" w:rsidR="00BD4AD1" w:rsidRPr="00AE3857" w:rsidRDefault="00BD4AD1" w:rsidP="00415BD5">
      <w:pPr>
        <w:pStyle w:val="Default"/>
        <w:numPr>
          <w:ilvl w:val="2"/>
          <w:numId w:val="34"/>
        </w:numPr>
      </w:pPr>
      <w:r>
        <w:t>Đảm bảo toàn bộ các đại diện ngân hàng điện thoại tại VRE nhận biết về sự thay đổi về địa điểm.</w:t>
      </w:r>
    </w:p>
    <w:p w14:paraId="24D69540" w14:textId="77777777" w:rsidR="00982F7F" w:rsidRPr="00AE3857" w:rsidRDefault="00982F7F" w:rsidP="00982F7F">
      <w:pPr>
        <w:pStyle w:val="Default"/>
        <w:ind w:left="2220"/>
      </w:pPr>
    </w:p>
    <w:p w14:paraId="572874DE" w14:textId="77777777" w:rsidR="00ED76D9" w:rsidRPr="00AE3857" w:rsidRDefault="00ED76D9" w:rsidP="00ED76D9">
      <w:pPr>
        <w:pStyle w:val="Default"/>
        <w:numPr>
          <w:ilvl w:val="1"/>
          <w:numId w:val="34"/>
        </w:numPr>
        <w:rPr>
          <w:b/>
        </w:rPr>
      </w:pPr>
      <w:bookmarkStart w:id="13" w:name="_Toc48731997"/>
      <w:bookmarkStart w:id="14" w:name="_Toc48916307"/>
      <w:r>
        <w:rPr>
          <w:rStyle w:val="Heading2Char"/>
        </w:rPr>
        <w:t>Trung Tâm Bỏ Phiếu/Trả Lại Phiếu Bầu.</w:t>
      </w:r>
      <w:bookmarkEnd w:id="13"/>
      <w:bookmarkEnd w:id="14"/>
      <w:r>
        <w:rPr>
          <w:b/>
        </w:rPr>
        <w:t xml:space="preserve"> </w:t>
      </w:r>
      <w:r>
        <w:t xml:space="preserve">Nhân viên Trung Tâm Bỏ Phiếu và Người Vận Chuyển Phiếu Bầu theo quy định phải đeo găng tay khi vận chuyển tài liệu. Nhân viên tại VRE phải đeo găng tay mới để nhận tài liệu hoặc phiếu bầu ở từng địa điểm hoặc từ Người Vận Chuyển Phiếu Bầu. Người Vận Chuyển Phiếu Bầu sử dụng xe của Quận hoặc xe thuê phải khử trùng xe trước khi kết thúc ca làm việc. </w:t>
      </w:r>
    </w:p>
    <w:p w14:paraId="46184077" w14:textId="77777777" w:rsidR="00CA701E" w:rsidRPr="00AE3857" w:rsidRDefault="00CA701E" w:rsidP="008E7AC4">
      <w:pPr>
        <w:pStyle w:val="Default"/>
      </w:pPr>
    </w:p>
    <w:p w14:paraId="2B6DEA93" w14:textId="77777777" w:rsidR="00635052" w:rsidRPr="00085AA9" w:rsidRDefault="006E2409" w:rsidP="00085AA9">
      <w:pPr>
        <w:pStyle w:val="Heading1"/>
        <w:numPr>
          <w:ilvl w:val="0"/>
          <w:numId w:val="34"/>
        </w:numPr>
        <w:rPr>
          <w:b w:val="0"/>
        </w:rPr>
      </w:pPr>
      <w:bookmarkStart w:id="15" w:name="_Toc48731998"/>
      <w:bookmarkStart w:id="16" w:name="_Toc48916308"/>
      <w:r>
        <w:t>NHÂN VIÊN BẦU CỬ (NHÂN VIÊN THEO DÕI SỐ PHIẾU BẦU)</w:t>
      </w:r>
      <w:bookmarkEnd w:id="15"/>
      <w:bookmarkEnd w:id="16"/>
    </w:p>
    <w:p w14:paraId="32CCDEF9" w14:textId="4CA0C75A" w:rsidR="0097483F" w:rsidRPr="00AE3857" w:rsidRDefault="0097483F" w:rsidP="0097483F">
      <w:pPr>
        <w:pStyle w:val="Default"/>
        <w:numPr>
          <w:ilvl w:val="1"/>
          <w:numId w:val="34"/>
        </w:numPr>
        <w:rPr>
          <w:iCs/>
        </w:rPr>
      </w:pPr>
      <w:bookmarkStart w:id="17" w:name="_Toc48731999"/>
      <w:bookmarkStart w:id="18" w:name="_Toc48916309"/>
      <w:r>
        <w:rPr>
          <w:rStyle w:val="Heading2Char"/>
        </w:rPr>
        <w:t>Tuyển Dụng.</w:t>
      </w:r>
      <w:bookmarkEnd w:id="17"/>
      <w:bookmarkEnd w:id="18"/>
      <w:r>
        <w:t xml:space="preserve"> Vào tháng 7/2020, thẻ xác nhận tình trạng sẵn sàng đã được gửi tới trên 10</w:t>
      </w:r>
      <w:r w:rsidR="001616C6" w:rsidRPr="00DF723E">
        <w:t>,</w:t>
      </w:r>
      <w:r>
        <w:t>000 Nhân Viên Bầu Cử mà Quận Sacramento có trong hồ sơ. Nhân Viên Bầu Cử có thể điền đầy đủ và gửi lại thẻ, phí bưu chính đã được thanh toán, hoặc truy cập trực tuyến để xác nhận tình trạng sẵn sàng của mình đối với Cuộc Bầu Cử ngày 3</w:t>
      </w:r>
      <w:r w:rsidR="001616C6" w:rsidRPr="00DF723E">
        <w:t xml:space="preserve"> tháng </w:t>
      </w:r>
      <w:r>
        <w:t>11</w:t>
      </w:r>
      <w:r w:rsidR="001616C6" w:rsidRPr="00DF723E">
        <w:t xml:space="preserve"> năm </w:t>
      </w:r>
      <w:r>
        <w:t xml:space="preserve">2020. Ngoài ra, phần bình luận để trống được cung cấp để Nhân Viên Bầu Cử bày tỏ mối quan ngại của mình về cuộc bầu cử, với hầu hết bình luận quan ngại về đồ bảo hộ cá nhân (PPE) được cung cấp. Với khả năng cao nhất, chúng tôi sẽ </w:t>
      </w:r>
      <w:r w:rsidR="001616C6" w:rsidRPr="00DF723E">
        <w:t xml:space="preserve">làm việc </w:t>
      </w:r>
      <w:r>
        <w:t xml:space="preserve">để có </w:t>
      </w:r>
      <w:r w:rsidR="001616C6" w:rsidRPr="00DF723E">
        <w:t xml:space="preserve">thể có lực lượng </w:t>
      </w:r>
      <w:r>
        <w:t xml:space="preserve">Nhân Viên Bầu Cử “dự phòng” </w:t>
      </w:r>
      <w:r w:rsidR="001616C6" w:rsidRPr="00DF723E">
        <w:t xml:space="preserve">được </w:t>
      </w:r>
      <w:r>
        <w:t xml:space="preserve">đào tạo có thể được triển khai để hỗ trợ các điểm đông cử tri hoặc </w:t>
      </w:r>
      <w:r w:rsidR="001616C6" w:rsidRPr="00DF723E">
        <w:t xml:space="preserve">bước </w:t>
      </w:r>
      <w:r>
        <w:t xml:space="preserve">vào thay thế. </w:t>
      </w:r>
    </w:p>
    <w:p w14:paraId="7892BA90" w14:textId="77777777" w:rsidR="00982F7F" w:rsidRPr="00AE3857" w:rsidRDefault="00982F7F" w:rsidP="00982F7F">
      <w:pPr>
        <w:pStyle w:val="Default"/>
        <w:ind w:left="1500"/>
        <w:rPr>
          <w:iCs/>
        </w:rPr>
      </w:pPr>
    </w:p>
    <w:p w14:paraId="300C2AC9" w14:textId="15D38F6A" w:rsidR="004442EB" w:rsidRPr="00AE3857" w:rsidRDefault="0097483F" w:rsidP="004442EB">
      <w:pPr>
        <w:pStyle w:val="Default"/>
        <w:numPr>
          <w:ilvl w:val="1"/>
          <w:numId w:val="34"/>
        </w:numPr>
        <w:rPr>
          <w:iCs/>
        </w:rPr>
      </w:pPr>
      <w:bookmarkStart w:id="19" w:name="_Toc48732000"/>
      <w:bookmarkStart w:id="20" w:name="_Toc48916310"/>
      <w:r>
        <w:rPr>
          <w:rStyle w:val="Heading2Char"/>
        </w:rPr>
        <w:t>Đào Tạo.</w:t>
      </w:r>
      <w:bookmarkEnd w:id="19"/>
      <w:bookmarkEnd w:id="20"/>
      <w:r>
        <w:t xml:space="preserve"> Hầu hết nội dung đào tạo sẽ có sẵn trên cổng </w:t>
      </w:r>
      <w:r w:rsidR="001616C6" w:rsidRPr="00DF723E">
        <w:t xml:space="preserve">thông tin </w:t>
      </w:r>
      <w:r>
        <w:t>EasyVote (Bỏ Phiếu Dễ Dàng) của Nhân Viên Bầu Cử</w:t>
      </w:r>
      <w:r w:rsidR="001616C6" w:rsidRPr="00DF723E">
        <w:t>, trong đó</w:t>
      </w:r>
      <w:r>
        <w:t xml:space="preserve"> có các </w:t>
      </w:r>
      <w:r w:rsidR="001616C6" w:rsidRPr="00DF723E">
        <w:t xml:space="preserve">bản trình chiếu </w:t>
      </w:r>
      <w:r>
        <w:t xml:space="preserve">PowerPoint kèm theo các bản ghi âm và video. Số lượng đào tạo trực tiếp tối thiểu đối với Nhân Viên Bầu Cử vẫn sẽ cần được thực hiện tại văn phòng chính của VRE tại </w:t>
      </w:r>
      <w:r w:rsidR="001616C6" w:rsidRPr="00DF723E">
        <w:t xml:space="preserve">địa chỉ </w:t>
      </w:r>
      <w:r>
        <w:t>7000 65</w:t>
      </w:r>
      <w:r>
        <w:rPr>
          <w:vertAlign w:val="superscript"/>
        </w:rPr>
        <w:t>th</w:t>
      </w:r>
      <w:r>
        <w:t xml:space="preserve"> Street. Việc đào tạo sẽ là </w:t>
      </w:r>
      <w:r w:rsidR="001616C6" w:rsidRPr="00DF723E">
        <w:t xml:space="preserve">hình thức </w:t>
      </w:r>
      <w:r>
        <w:t xml:space="preserve">đào tạo “thực hành” trên máy tính xách tay dành cho việc đăng ký, Máy In Phiếu Bầu Di Động, và Máy ICX. Mỗi học viên sẽ nhận một bộ thiết bị riêng của mình với số Nhân Viên tối thiểu được nhận vào mỗi lớp. </w:t>
      </w:r>
      <w:r>
        <w:rPr>
          <w:b/>
        </w:rPr>
        <w:t xml:space="preserve">Đính Kèm E </w:t>
      </w:r>
      <w:r>
        <w:t xml:space="preserve">cung cấp </w:t>
      </w:r>
      <w:r w:rsidR="001616C6" w:rsidRPr="00DF723E">
        <w:t>phần bố trí</w:t>
      </w:r>
      <w:r>
        <w:t xml:space="preserve"> cho</w:t>
      </w:r>
      <w:r w:rsidR="001616C6" w:rsidRPr="00DF723E">
        <w:t xml:space="preserve"> </w:t>
      </w:r>
      <w:r>
        <w:t xml:space="preserve">các buổi đào tạo “thực hành”. Mọi Nhân Viên Bầu Cử phải mang khẩu trang trong suốt quá trình đào tạo và tại Trung Tâm Bỏ Phiếu. </w:t>
      </w:r>
    </w:p>
    <w:p w14:paraId="5DD24040" w14:textId="77777777" w:rsidR="004442EB" w:rsidRPr="00AE3857" w:rsidRDefault="004442EB" w:rsidP="004442EB">
      <w:pPr>
        <w:pStyle w:val="Default"/>
        <w:ind w:left="1500"/>
        <w:rPr>
          <w:iCs/>
        </w:rPr>
      </w:pPr>
    </w:p>
    <w:p w14:paraId="65F7D248" w14:textId="188EE916" w:rsidR="004442EB" w:rsidRPr="00AE3857" w:rsidRDefault="004442EB" w:rsidP="004442EB">
      <w:pPr>
        <w:pStyle w:val="Default"/>
        <w:ind w:left="1500"/>
        <w:rPr>
          <w:iCs/>
        </w:rPr>
      </w:pPr>
      <w:r>
        <w:t>Ngoài ra, Nhân Viên Bầu Cử sẽ được cung cấp khóa đào tạo bắt buộc về COVID-19 do Phòng Dịch Vụ Nhân Sự của Quận Sacramento lập (</w:t>
      </w:r>
      <w:r>
        <w:rPr>
          <w:b/>
        </w:rPr>
        <w:t>Đính Kèm F</w:t>
      </w:r>
      <w:r>
        <w:t xml:space="preserve">). Nhân viên kiểm tra cũng sẽ phải xem xét tổng thể các quy trình khử trùng và hướng dẫn an toàn tại địa điểm cụ thể cùng với Nhân Viên Bầu Cử được chỉ định của những khu vực này. Nhân Viên Bầu Cử sẽ ký tên mình vào bảng lương để xác nhận việc họ đã nhận khóa đào tạo. </w:t>
      </w:r>
    </w:p>
    <w:p w14:paraId="6F4AF7BC" w14:textId="77777777" w:rsidR="00982F7F" w:rsidRPr="00AE3857" w:rsidRDefault="00982F7F" w:rsidP="00982F7F">
      <w:pPr>
        <w:pStyle w:val="Default"/>
        <w:rPr>
          <w:iCs/>
        </w:rPr>
      </w:pPr>
    </w:p>
    <w:p w14:paraId="2A0ED07F" w14:textId="6B9F43CD" w:rsidR="004442EB" w:rsidRPr="00AE3857" w:rsidRDefault="004442EB" w:rsidP="0097483F">
      <w:pPr>
        <w:pStyle w:val="Default"/>
        <w:numPr>
          <w:ilvl w:val="1"/>
          <w:numId w:val="34"/>
        </w:numPr>
        <w:rPr>
          <w:b/>
          <w:iCs/>
        </w:rPr>
      </w:pPr>
      <w:bookmarkStart w:id="21" w:name="_Toc48732001"/>
      <w:bookmarkStart w:id="22" w:name="_Toc48916311"/>
      <w:r>
        <w:rPr>
          <w:rStyle w:val="Heading2Char"/>
        </w:rPr>
        <w:lastRenderedPageBreak/>
        <w:t>Hướng Dẫn Giao Thông.</w:t>
      </w:r>
      <w:bookmarkEnd w:id="21"/>
      <w:bookmarkEnd w:id="22"/>
      <w:r>
        <w:rPr>
          <w:b/>
        </w:rPr>
        <w:t xml:space="preserve"> </w:t>
      </w:r>
      <w:r>
        <w:t xml:space="preserve">Nhân Viên Hỗ Trợ Bổ Sung sẽ được bố trí tại các Trung Tâm Bỏ Phiếu. Nhân Viên Hỗ Trợ sẽ có vị trí bên ngoài Trung Tâm Bỏ Phiếu với túi phiếu bầu màu hồng để nhận phiếu bầu từ các cử tri chỉ đến bỏ phiếu bầu. Ngoài ra, Nhân Viên Hỗ Trợ sẽ giám sát có bao nhiêu người ở bên trong khu vực bỏ phiếu tại cùng một thời điểm, sử dụng bộ đàm khi cần, và cung cấp khẩu trang, và Tấm chắn mặt cho những người không mang khẩu trang/Tấm chắn mặt. Nhân Viên Hỗ Trợ sẽ đeo dây màu hồng </w:t>
      </w:r>
      <w:r w:rsidR="00880EB7" w:rsidRPr="00DF723E">
        <w:t xml:space="preserve">và </w:t>
      </w:r>
      <w:r>
        <w:t xml:space="preserve">bảng tên nhựa xác định họ là Nhân Viên Bầu Cử. Nhân Viên Hỗ Trợ sẽ tiếp tục nhận đào tạo về kiểm tra chữ ký trên phong bì gửi lại và sẽ có sẵn keo dính dành cho các cử tri. Găng tay và dung dịch rửa tay sẽ sẵn dành cho tất cả mọi người và Nhân Viên Hỗ Trợ phải đeo găng tay khi xử lý phiếu bầu hoặc trao đổi tài liệu. </w:t>
      </w:r>
    </w:p>
    <w:p w14:paraId="156172E1" w14:textId="77777777" w:rsidR="00982F7F" w:rsidRPr="00AE3857" w:rsidRDefault="00982F7F" w:rsidP="00982F7F">
      <w:pPr>
        <w:pStyle w:val="Default"/>
        <w:ind w:left="1500"/>
        <w:rPr>
          <w:b/>
          <w:iCs/>
        </w:rPr>
      </w:pPr>
    </w:p>
    <w:p w14:paraId="5680D3F0" w14:textId="3AD7A4EB" w:rsidR="004442EB" w:rsidRPr="00AE3857" w:rsidRDefault="004442EB" w:rsidP="0097483F">
      <w:pPr>
        <w:pStyle w:val="Default"/>
        <w:numPr>
          <w:ilvl w:val="1"/>
          <w:numId w:val="34"/>
        </w:numPr>
        <w:rPr>
          <w:b/>
          <w:iCs/>
        </w:rPr>
      </w:pPr>
      <w:bookmarkStart w:id="23" w:name="_Toc48732002"/>
      <w:bookmarkStart w:id="24" w:name="_Toc48916312"/>
      <w:r>
        <w:rPr>
          <w:rStyle w:val="Heading2Char"/>
        </w:rPr>
        <w:t>Tình Huống Khó Xử.</w:t>
      </w:r>
      <w:bookmarkEnd w:id="23"/>
      <w:bookmarkEnd w:id="24"/>
      <w:r>
        <w:rPr>
          <w:b/>
        </w:rPr>
        <w:t xml:space="preserve"> </w:t>
      </w:r>
      <w:r>
        <w:t xml:space="preserve">Mọi Cuộc Tổng Tuyển Cử Tổng Thống luôn đầy thử thách và căng thẳng. Trong </w:t>
      </w:r>
      <w:r w:rsidR="00880EB7" w:rsidRPr="00DF723E">
        <w:t xml:space="preserve">thời điểm </w:t>
      </w:r>
      <w:r>
        <w:t>đại dịch, điều này càng trở nên phức tạp hơn và dự kiến là sẽ có những cuộc đấu khẩu liên quan đến sử dụng khẩu trang, bảo mật bầu cử, và việc xếp hàng</w:t>
      </w:r>
      <w:r w:rsidR="00880EB7" w:rsidRPr="00DF723E">
        <w:t xml:space="preserve"> chờ</w:t>
      </w:r>
      <w:r>
        <w:t xml:space="preserve"> dài. Ngoài việc gửi tin nhắn cho cử tri và đặt ra những khả năng có thể xảy ra đối với việc xếp hàng dài vào Ngày Bầu cử, chúng tôi đang thực hiện để cung cấp Nhân Viên Bầu Cử những lời khuyên hữu ích để duy trì an toàn và </w:t>
      </w:r>
      <w:r w:rsidR="00880EB7" w:rsidRPr="00DF723E">
        <w:t>giảm nhẹ</w:t>
      </w:r>
      <w:r>
        <w:t xml:space="preserve"> những tình huống khó xử. Quận Sacramento sẽ phối hợp Hướng Dẫn của </w:t>
      </w:r>
      <w:r w:rsidR="00880EB7" w:rsidRPr="00DF723E">
        <w:t xml:space="preserve">Thư Ký Tiểu Bang </w:t>
      </w:r>
      <w:r>
        <w:t xml:space="preserve">với các quy trình có trong Cặp Hướng Dẫn </w:t>
      </w:r>
      <w:r w:rsidR="00880EB7" w:rsidRPr="00DF723E">
        <w:t xml:space="preserve">Dành Cho </w:t>
      </w:r>
      <w:r>
        <w:t xml:space="preserve">Trung Tâm Bỏ Phiếu về </w:t>
      </w:r>
      <w:r w:rsidR="00880EB7" w:rsidRPr="00DF723E">
        <w:t xml:space="preserve">cách </w:t>
      </w:r>
      <w:r>
        <w:t>làm thế nào để giảm thiểu những tình huống khó xử (</w:t>
      </w:r>
      <w:r>
        <w:rPr>
          <w:b/>
        </w:rPr>
        <w:t>Đính Kèm G</w:t>
      </w:r>
      <w:r>
        <w:t>).</w:t>
      </w:r>
    </w:p>
    <w:p w14:paraId="274F92DA" w14:textId="77777777" w:rsidR="003037F2" w:rsidRPr="00AE3857" w:rsidRDefault="003037F2" w:rsidP="003037F2">
      <w:pPr>
        <w:pStyle w:val="Default"/>
        <w:rPr>
          <w:b/>
          <w:iCs/>
        </w:rPr>
      </w:pPr>
    </w:p>
    <w:p w14:paraId="32C187EB" w14:textId="2D6BB337" w:rsidR="00635052" w:rsidRPr="00AE3857" w:rsidRDefault="003037F2" w:rsidP="00982F7F">
      <w:pPr>
        <w:pStyle w:val="Default"/>
        <w:ind w:left="1530"/>
        <w:rPr>
          <w:iCs/>
        </w:rPr>
      </w:pPr>
      <w:r>
        <w:t xml:space="preserve">Ngoài ra, </w:t>
      </w:r>
      <w:r w:rsidR="00880EB7" w:rsidRPr="00DF723E">
        <w:t xml:space="preserve">thông tin về </w:t>
      </w:r>
      <w:r>
        <w:t>tất cả các địa điểm Trung Tâm Bỏ Phiếu sẽ được cung cấp cho Cảnh Sát Trưởng của Quận và Sở Cảnh Sát Thành Phố trong trường hợp có thể phát sinh tình huống này. Cảnh Sát hoặc Cảnh Sát Trưởng sẽ chỉ được cử đi nếu có mối đe dọa hoặc cuộc đấu khẩu mà Nhân Viên Bầu Cử không thể xử lý.</w:t>
      </w:r>
    </w:p>
    <w:p w14:paraId="45880A3A" w14:textId="77777777" w:rsidR="00B338F5" w:rsidRPr="00085AA9" w:rsidRDefault="00B338F5" w:rsidP="00B338F5">
      <w:pPr>
        <w:pStyle w:val="ListParagraph"/>
        <w:spacing w:line="252" w:lineRule="auto"/>
        <w:rPr>
          <w:rFonts w:ascii="Arial" w:eastAsia="Times New Roman" w:hAnsi="Arial" w:cs="Arial"/>
          <w:sz w:val="24"/>
          <w:szCs w:val="24"/>
        </w:rPr>
      </w:pPr>
    </w:p>
    <w:p w14:paraId="0EFD3455" w14:textId="33515987" w:rsidR="00450057" w:rsidRPr="00085AA9" w:rsidRDefault="002622D2" w:rsidP="00085AA9">
      <w:pPr>
        <w:pStyle w:val="ListParagraph"/>
        <w:numPr>
          <w:ilvl w:val="0"/>
          <w:numId w:val="38"/>
        </w:numPr>
        <w:spacing w:line="252" w:lineRule="auto"/>
        <w:rPr>
          <w:rFonts w:ascii="Arial" w:eastAsiaTheme="minorHAnsi" w:hAnsi="Arial" w:cs="Arial"/>
          <w:b/>
          <w:sz w:val="24"/>
          <w:szCs w:val="24"/>
        </w:rPr>
      </w:pPr>
      <w:bookmarkStart w:id="25" w:name="_Toc48732003"/>
      <w:bookmarkStart w:id="26" w:name="_Toc48916313"/>
      <w:r>
        <w:rPr>
          <w:rStyle w:val="Heading1Char"/>
        </w:rPr>
        <w:t>HỘP BỎ PHIẾU &amp; NHẬN PHIẾU BẦU</w:t>
      </w:r>
      <w:bookmarkEnd w:id="25"/>
      <w:bookmarkEnd w:id="26"/>
      <w:r>
        <w:rPr>
          <w:rFonts w:ascii="Arial" w:hAnsi="Arial"/>
          <w:b/>
          <w:sz w:val="24"/>
        </w:rPr>
        <w:t xml:space="preserve">. </w:t>
      </w:r>
      <w:r>
        <w:rPr>
          <w:rFonts w:ascii="Arial" w:hAnsi="Arial"/>
          <w:sz w:val="24"/>
        </w:rPr>
        <w:t>Quận Sacramento đã liên hệ với các chuỗi cửa hàng tạp hóa và cửa hàng bán lẻ để cung cấp hộp bỏ phiếu trong Quận. Raley’s/Bel-Air đã đồng ý dành chỗ cho các Hộp Bỏ Phiếu và VRE sẽ sử dụng mọi địa điểm trong Quận Sacramento. VRE sẽ tiếp tục làm việc với các Thư Viện Công Cộng của Sacramento để dành chỗ cho các Hộp Bỏ Phiếu và dành chỗ làm Văn Phòng Thành Phố. Mục tiêu của chúng ta là có 58 điểm Hộp Bỏ Phiếu công khai bắt đầu từ ngày 5</w:t>
      </w:r>
      <w:r w:rsidR="00880EB7" w:rsidRPr="00DF723E">
        <w:rPr>
          <w:rFonts w:ascii="Arial" w:hAnsi="Arial"/>
          <w:sz w:val="24"/>
        </w:rPr>
        <w:t xml:space="preserve"> tháng </w:t>
      </w:r>
      <w:r>
        <w:rPr>
          <w:rFonts w:ascii="Arial" w:hAnsi="Arial"/>
          <w:sz w:val="24"/>
        </w:rPr>
        <w:t>10. Hai hộp bỏ phiếu</w:t>
      </w:r>
      <w:r w:rsidR="00880EB7" w:rsidRPr="00DF723E">
        <w:rPr>
          <w:rFonts w:ascii="Arial" w:hAnsi="Arial"/>
          <w:sz w:val="24"/>
        </w:rPr>
        <w:t xml:space="preserve"> hoạt động </w:t>
      </w:r>
      <w:r>
        <w:rPr>
          <w:rFonts w:ascii="Arial" w:hAnsi="Arial"/>
          <w:sz w:val="24"/>
        </w:rPr>
        <w:t xml:space="preserve">24/24 bên ngoài sẽ được cung cấp tại VRE và tại Tòa Thị Chính Citrus Heights. </w:t>
      </w:r>
    </w:p>
    <w:p w14:paraId="22CD4B84" w14:textId="77777777" w:rsidR="00184F91" w:rsidRPr="00085AA9" w:rsidRDefault="00184F91" w:rsidP="00184F91">
      <w:pPr>
        <w:pStyle w:val="ListParagraph"/>
        <w:spacing w:line="252" w:lineRule="auto"/>
        <w:ind w:left="780"/>
        <w:rPr>
          <w:rFonts w:ascii="Arial" w:hAnsi="Arial" w:cs="Arial"/>
          <w:b/>
          <w:sz w:val="24"/>
          <w:szCs w:val="24"/>
        </w:rPr>
      </w:pPr>
    </w:p>
    <w:p w14:paraId="38D6C7FE" w14:textId="0B420DCD" w:rsidR="00184F91" w:rsidRPr="00085AA9" w:rsidRDefault="00184F91" w:rsidP="00085AA9">
      <w:pPr>
        <w:pStyle w:val="ListParagraph"/>
        <w:spacing w:line="252" w:lineRule="auto"/>
        <w:ind w:left="1440"/>
        <w:rPr>
          <w:rFonts w:ascii="Arial" w:eastAsiaTheme="minorHAnsi" w:hAnsi="Arial" w:cs="Arial"/>
          <w:sz w:val="24"/>
          <w:szCs w:val="24"/>
        </w:rPr>
      </w:pPr>
      <w:r>
        <w:rPr>
          <w:rFonts w:ascii="Arial" w:eastAsiaTheme="minorHAnsi" w:hAnsi="Arial"/>
          <w:sz w:val="24"/>
        </w:rPr>
        <w:t xml:space="preserve">Các điểm sau khi xác nhận sẽ được công bố trên trang web của VRE vào giữa tháng 9, và sẽ được bao gồm trong Hướng Dẫn Thông Tin Cử Tri của Quận cũng như gói Bỏ Phiếu </w:t>
      </w:r>
      <w:r w:rsidR="00880EB7">
        <w:rPr>
          <w:rFonts w:ascii="Arial" w:eastAsiaTheme="minorHAnsi" w:hAnsi="Arial"/>
          <w:sz w:val="24"/>
        </w:rPr>
        <w:t xml:space="preserve">Qua </w:t>
      </w:r>
      <w:r>
        <w:rPr>
          <w:rFonts w:ascii="Arial" w:eastAsiaTheme="minorHAnsi" w:hAnsi="Arial"/>
          <w:sz w:val="24"/>
        </w:rPr>
        <w:t xml:space="preserve">Thư của cử tri. </w:t>
      </w:r>
    </w:p>
    <w:p w14:paraId="22C3283A" w14:textId="077F6297" w:rsidR="00450057" w:rsidRPr="00085AA9" w:rsidRDefault="00450057" w:rsidP="00085AA9">
      <w:pPr>
        <w:spacing w:line="252" w:lineRule="auto"/>
        <w:ind w:left="1440"/>
        <w:rPr>
          <w:rFonts w:ascii="Arial" w:eastAsiaTheme="minorHAnsi" w:hAnsi="Arial" w:cs="Arial"/>
          <w:sz w:val="24"/>
          <w:szCs w:val="24"/>
        </w:rPr>
      </w:pPr>
      <w:r>
        <w:rPr>
          <w:rFonts w:ascii="Arial" w:eastAsiaTheme="minorHAnsi" w:hAnsi="Arial"/>
          <w:sz w:val="24"/>
        </w:rPr>
        <w:lastRenderedPageBreak/>
        <w:t xml:space="preserve">Vì </w:t>
      </w:r>
      <w:r w:rsidR="00880EB7" w:rsidRPr="00DF723E">
        <w:rPr>
          <w:rFonts w:ascii="Arial" w:eastAsiaTheme="minorHAnsi" w:hAnsi="Arial"/>
          <w:sz w:val="24"/>
        </w:rPr>
        <w:t xml:space="preserve">các </w:t>
      </w:r>
      <w:r>
        <w:rPr>
          <w:rFonts w:ascii="Arial" w:eastAsiaTheme="minorHAnsi" w:hAnsi="Arial"/>
          <w:sz w:val="24"/>
        </w:rPr>
        <w:t>tranh luận vây quanh Dịch vụ Bưu chính Hoa Kỳ</w:t>
      </w:r>
      <w:r w:rsidR="00880EB7" w:rsidRPr="00DF723E">
        <w:rPr>
          <w:rFonts w:ascii="Arial" w:eastAsiaTheme="minorHAnsi" w:hAnsi="Arial"/>
          <w:sz w:val="24"/>
        </w:rPr>
        <w:t xml:space="preserve"> (USPS)</w:t>
      </w:r>
      <w:r>
        <w:rPr>
          <w:rFonts w:ascii="Arial" w:eastAsiaTheme="minorHAnsi" w:hAnsi="Arial"/>
          <w:sz w:val="24"/>
        </w:rPr>
        <w:t xml:space="preserve">, VRE sẽ tiếp tục liên lạc với đại diện của bưu điện địa phương. Bất kể tình hình như thế nào khi mà tháng 11 đang đến gần, và những quan ngại đã bắt đầu bắt rễ trên khắp cả nước. VRE đang chuẩn bị sao cho số phiếu bầu được bỏ </w:t>
      </w:r>
      <w:r w:rsidR="00880EB7" w:rsidRPr="00DF723E">
        <w:rPr>
          <w:rFonts w:ascii="Arial" w:eastAsiaTheme="minorHAnsi" w:hAnsi="Arial"/>
          <w:sz w:val="24"/>
        </w:rPr>
        <w:t xml:space="preserve">vào thùng </w:t>
      </w:r>
      <w:r>
        <w:rPr>
          <w:rFonts w:ascii="Arial" w:eastAsiaTheme="minorHAnsi" w:hAnsi="Arial"/>
          <w:sz w:val="24"/>
        </w:rPr>
        <w:t xml:space="preserve">phiếu gia tăng bằng việc cung cấp thêm các hộp bỏ phiếu ở các địa điểm bỏ phiếu. </w:t>
      </w:r>
      <w:r w:rsidR="00880EB7" w:rsidRPr="00DF723E">
        <w:rPr>
          <w:rFonts w:ascii="Arial" w:eastAsiaTheme="minorHAnsi" w:hAnsi="Arial"/>
          <w:sz w:val="24"/>
        </w:rPr>
        <w:t>C</w:t>
      </w:r>
      <w:r w:rsidRPr="00DF723E">
        <w:rPr>
          <w:rFonts w:ascii="Arial" w:eastAsiaTheme="minorHAnsi" w:hAnsi="Arial"/>
          <w:sz w:val="24"/>
        </w:rPr>
        <w:t xml:space="preserve">ác đội </w:t>
      </w:r>
      <w:r w:rsidR="00880EB7" w:rsidRPr="00DF723E">
        <w:rPr>
          <w:rFonts w:ascii="Arial" w:eastAsiaTheme="minorHAnsi" w:hAnsi="Arial"/>
          <w:sz w:val="24"/>
        </w:rPr>
        <w:t xml:space="preserve">nhóm được thiết lập để </w:t>
      </w:r>
      <w:r w:rsidRPr="00DF723E">
        <w:rPr>
          <w:rFonts w:ascii="Arial" w:eastAsiaTheme="minorHAnsi" w:hAnsi="Arial"/>
          <w:sz w:val="24"/>
        </w:rPr>
        <w:t>thường xuyên kiểm tra hộp bỏ phiếu và thu thập phiếu bầu theo</w:t>
      </w:r>
      <w:r>
        <w:t xml:space="preserve"> </w:t>
      </w:r>
      <w:hyperlink r:id="rId13">
        <w:r>
          <w:rPr>
            <w:rStyle w:val="Hyperlink"/>
            <w:rFonts w:ascii="Arial" w:eastAsiaTheme="minorHAnsi" w:hAnsi="Arial"/>
            <w:sz w:val="24"/>
          </w:rPr>
          <w:t>tiêu chuẩn Thu Thập Phiếu Bầu Khẩn Cấp</w:t>
        </w:r>
      </w:hyperlink>
      <w:r>
        <w:t>.</w:t>
      </w:r>
    </w:p>
    <w:p w14:paraId="33EB0174" w14:textId="431B1529" w:rsidR="00450057" w:rsidRPr="00085AA9" w:rsidRDefault="00450057" w:rsidP="00085AA9">
      <w:pPr>
        <w:spacing w:line="252" w:lineRule="auto"/>
        <w:ind w:left="1440"/>
        <w:rPr>
          <w:rFonts w:ascii="Arial" w:eastAsiaTheme="minorHAnsi" w:hAnsi="Arial" w:cs="Arial"/>
          <w:sz w:val="24"/>
          <w:szCs w:val="24"/>
        </w:rPr>
      </w:pPr>
      <w:r>
        <w:rPr>
          <w:rFonts w:ascii="Arial" w:eastAsiaTheme="minorHAnsi" w:hAnsi="Arial"/>
          <w:sz w:val="24"/>
        </w:rPr>
        <w:t xml:space="preserve">Chúng tôi mời mọi đối tác cộng đồng hỗ trợ VRE trong việc thu thập phiếu bầu, đặc biệt nếu có sự gia tăng về nhu cầu và VRE không thể đáp ứng về mặt số lượng. Đối tác cộng đồng sẽ đại diện VRE tiếp nhận phiếu bầu, chỉ khi toàn bộ các điểm Hộp Bỏ Phiếu đều được cử đại diện. Mẫu và quy trình Chuỗi Hành Trình Lưu Ký đều sẵn dành cho các tình nguyện viên cộng đồng để hỗ trợ trong mọi sự kiện. </w:t>
      </w:r>
      <w:r w:rsidR="00880EB7" w:rsidRPr="00DF723E">
        <w:rPr>
          <w:rFonts w:ascii="Arial" w:eastAsiaTheme="minorHAnsi" w:hAnsi="Arial"/>
          <w:sz w:val="24"/>
        </w:rPr>
        <w:t>Việc p</w:t>
      </w:r>
      <w:r>
        <w:rPr>
          <w:rFonts w:ascii="Arial" w:eastAsiaTheme="minorHAnsi" w:hAnsi="Arial"/>
          <w:sz w:val="24"/>
        </w:rPr>
        <w:t xml:space="preserve">hê duyệt </w:t>
      </w:r>
      <w:r w:rsidR="00880EB7" w:rsidRPr="00DF723E">
        <w:rPr>
          <w:rFonts w:ascii="Arial" w:eastAsiaTheme="minorHAnsi" w:hAnsi="Arial"/>
          <w:sz w:val="24"/>
        </w:rPr>
        <w:t xml:space="preserve">cho bất kỳ </w:t>
      </w:r>
      <w:r>
        <w:rPr>
          <w:rFonts w:ascii="Arial" w:eastAsiaTheme="minorHAnsi" w:hAnsi="Arial"/>
          <w:sz w:val="24"/>
        </w:rPr>
        <w:t xml:space="preserve">sự kiện thu thập phiếu bầu sẽ tùy thuộc vào quyết định của Người Quản Lý Đăng Ký Cử Tri và và phải được thực hiện theo quy trình và quy định của pháp luật. </w:t>
      </w:r>
    </w:p>
    <w:p w14:paraId="59A38473" w14:textId="77777777" w:rsidR="00184F91" w:rsidRPr="002A63BA" w:rsidRDefault="002622D2" w:rsidP="00085AA9">
      <w:pPr>
        <w:pStyle w:val="Heading1"/>
        <w:numPr>
          <w:ilvl w:val="0"/>
          <w:numId w:val="38"/>
        </w:numPr>
        <w:rPr>
          <w:rFonts w:eastAsiaTheme="minorHAnsi"/>
        </w:rPr>
      </w:pPr>
      <w:bookmarkStart w:id="27" w:name="_Toc48732004"/>
      <w:bookmarkStart w:id="28" w:name="_Toc48916314"/>
      <w:r>
        <w:t>VĂN PHÒNG BẦU CỬ VÀ ĐĂNG KÝ CỬ TRI</w:t>
      </w:r>
      <w:bookmarkEnd w:id="27"/>
      <w:bookmarkEnd w:id="28"/>
    </w:p>
    <w:p w14:paraId="711D0A4A" w14:textId="4194E4CD" w:rsidR="00DD060E" w:rsidRPr="00085AA9" w:rsidRDefault="00DD060E" w:rsidP="00085AA9">
      <w:pPr>
        <w:pStyle w:val="ListParagraph"/>
        <w:numPr>
          <w:ilvl w:val="1"/>
          <w:numId w:val="38"/>
        </w:numPr>
        <w:spacing w:line="252" w:lineRule="auto"/>
        <w:rPr>
          <w:rFonts w:ascii="Arial" w:eastAsiaTheme="minorHAnsi" w:hAnsi="Arial" w:cs="Arial"/>
          <w:sz w:val="24"/>
          <w:szCs w:val="24"/>
        </w:rPr>
      </w:pPr>
      <w:bookmarkStart w:id="29" w:name="_Toc48732005"/>
      <w:bookmarkStart w:id="30" w:name="_Toc48916315"/>
      <w:r>
        <w:rPr>
          <w:rStyle w:val="Heading2Char"/>
        </w:rPr>
        <w:t>Kế Hoạch Tổng Thể về Khử Trùng &amp; Bố Trí Văn Phòng.</w:t>
      </w:r>
      <w:bookmarkEnd w:id="29"/>
      <w:bookmarkEnd w:id="30"/>
      <w:r>
        <w:rPr>
          <w:rFonts w:ascii="Arial" w:eastAsiaTheme="minorHAnsi" w:hAnsi="Arial"/>
          <w:b/>
          <w:sz w:val="24"/>
        </w:rPr>
        <w:t xml:space="preserve"> </w:t>
      </w:r>
      <w:r>
        <w:rPr>
          <w:rFonts w:ascii="Arial" w:eastAsiaTheme="minorHAnsi" w:hAnsi="Arial"/>
          <w:sz w:val="24"/>
        </w:rPr>
        <w:t xml:space="preserve">Trong suốt tháng 4 và tháng 5, VRE đã nỗ lực tạo môi trường làm việc an toàn tại </w:t>
      </w:r>
      <w:r w:rsidR="00880EB7" w:rsidRPr="00DF723E">
        <w:rPr>
          <w:rFonts w:ascii="Arial" w:eastAsiaTheme="minorHAnsi" w:hAnsi="Arial"/>
          <w:sz w:val="24"/>
        </w:rPr>
        <w:t xml:space="preserve">địa chỉ </w:t>
      </w:r>
      <w:r>
        <w:rPr>
          <w:rFonts w:ascii="Arial" w:eastAsiaTheme="minorHAnsi" w:hAnsi="Arial"/>
          <w:sz w:val="24"/>
        </w:rPr>
        <w:t>7000 65</w:t>
      </w:r>
      <w:r>
        <w:rPr>
          <w:rFonts w:ascii="Arial" w:eastAsiaTheme="minorHAnsi" w:hAnsi="Arial"/>
          <w:sz w:val="24"/>
          <w:vertAlign w:val="superscript"/>
        </w:rPr>
        <w:t>th</w:t>
      </w:r>
      <w:r>
        <w:rPr>
          <w:rFonts w:ascii="Arial" w:eastAsiaTheme="minorHAnsi" w:hAnsi="Arial"/>
          <w:sz w:val="24"/>
        </w:rPr>
        <w:t xml:space="preserve"> Street. Điều này bao gồm:</w:t>
      </w:r>
    </w:p>
    <w:p w14:paraId="0220A2E9"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Pr>
          <w:rFonts w:ascii="Arial" w:eastAsiaTheme="minorHAnsi" w:hAnsi="Arial"/>
          <w:sz w:val="24"/>
        </w:rPr>
        <w:t>Tấm chắn nhựa di động tại quầy lễ tân trong khi chờ lắp đặt tấm chắn bằng kính acrylic cố định</w:t>
      </w:r>
    </w:p>
    <w:p w14:paraId="39167905" w14:textId="0107A79B"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Pr>
          <w:rFonts w:ascii="Arial" w:eastAsiaTheme="minorHAnsi" w:hAnsi="Arial"/>
          <w:sz w:val="24"/>
        </w:rPr>
        <w:t xml:space="preserve">Tấm chắn nhựa giữa các ô làm việc, bao gồm tấm chắn tùy chỉnh dành cho </w:t>
      </w:r>
      <w:r w:rsidR="00565189" w:rsidRPr="00DF723E">
        <w:rPr>
          <w:rFonts w:ascii="Arial" w:eastAsiaTheme="minorHAnsi" w:hAnsi="Arial"/>
          <w:sz w:val="24"/>
        </w:rPr>
        <w:t xml:space="preserve">tổng đài </w:t>
      </w:r>
      <w:r>
        <w:rPr>
          <w:rFonts w:ascii="Arial" w:eastAsiaTheme="minorHAnsi" w:hAnsi="Arial"/>
          <w:sz w:val="24"/>
        </w:rPr>
        <w:t>điện thoại</w:t>
      </w:r>
    </w:p>
    <w:p w14:paraId="2E2D8D63" w14:textId="09AC4562"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Pr>
          <w:rFonts w:ascii="Arial" w:eastAsiaTheme="minorHAnsi" w:hAnsi="Arial"/>
          <w:sz w:val="24"/>
        </w:rPr>
        <w:t xml:space="preserve">Đánh dấu trên sàn nơi khách đứng nhằm đảm bảo duy trì </w:t>
      </w:r>
      <w:r w:rsidR="00565189" w:rsidRPr="00DF723E">
        <w:rPr>
          <w:rFonts w:ascii="Arial" w:eastAsiaTheme="minorHAnsi" w:hAnsi="Arial"/>
          <w:sz w:val="24"/>
        </w:rPr>
        <w:t>giãn cách xã hội</w:t>
      </w:r>
    </w:p>
    <w:p w14:paraId="2495CDE8"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Pr>
          <w:rFonts w:ascii="Arial" w:eastAsiaTheme="minorHAnsi" w:hAnsi="Arial"/>
          <w:sz w:val="24"/>
        </w:rPr>
        <w:t>Lối vào và lối ra theo quy định</w:t>
      </w:r>
    </w:p>
    <w:p w14:paraId="220906F0"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Pr>
          <w:rFonts w:ascii="Arial" w:eastAsiaTheme="minorHAnsi" w:hAnsi="Arial"/>
          <w:sz w:val="24"/>
        </w:rPr>
        <w:t xml:space="preserve">Trụ dẫn hướng hướng dẫn để hướng dẫn khách xếp hàng </w:t>
      </w:r>
    </w:p>
    <w:p w14:paraId="4F5BEDDE"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Pr>
          <w:rFonts w:ascii="Arial" w:eastAsiaTheme="minorHAnsi" w:hAnsi="Arial"/>
          <w:sz w:val="24"/>
        </w:rPr>
        <w:t xml:space="preserve">Khẩu trang bắt buộc theo chính sách dành cho nhân viên. Chỉ ngoại lệ đối với nhân viên tại quầy có khoảng cách trên 6 feet (2m) với những người khác. Nhân viên được khuyến khích nghỉ giải lao sau mỗi giờ để hít thở không khí trong lành. </w:t>
      </w:r>
    </w:p>
    <w:p w14:paraId="14C13ED5"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Pr>
          <w:rFonts w:ascii="Arial" w:eastAsiaTheme="minorHAnsi" w:hAnsi="Arial"/>
          <w:sz w:val="24"/>
        </w:rPr>
        <w:t>Biển báo sức chứa tối đa của mỗi phòng/khu vực (1 người trên 100 feet vuông (1 người/~9m</w:t>
      </w:r>
      <w:r>
        <w:rPr>
          <w:rFonts w:ascii="Arial" w:eastAsiaTheme="minorHAnsi" w:hAnsi="Arial"/>
          <w:sz w:val="24"/>
          <w:vertAlign w:val="superscript"/>
        </w:rPr>
        <w:t>2</w:t>
      </w:r>
      <w:r>
        <w:rPr>
          <w:rFonts w:ascii="Arial" w:eastAsiaTheme="minorHAnsi" w:hAnsi="Arial"/>
          <w:sz w:val="24"/>
        </w:rPr>
        <w:t>)</w:t>
      </w:r>
    </w:p>
    <w:p w14:paraId="54943B68" w14:textId="77777777" w:rsidR="00ED76D9" w:rsidRPr="00085AA9" w:rsidRDefault="00ED76D9" w:rsidP="00085AA9">
      <w:pPr>
        <w:pStyle w:val="ListParagraph"/>
        <w:numPr>
          <w:ilvl w:val="2"/>
          <w:numId w:val="38"/>
        </w:numPr>
        <w:spacing w:line="252" w:lineRule="auto"/>
        <w:rPr>
          <w:rFonts w:ascii="Arial" w:eastAsiaTheme="minorHAnsi" w:hAnsi="Arial" w:cs="Arial"/>
          <w:sz w:val="24"/>
          <w:szCs w:val="24"/>
        </w:rPr>
      </w:pPr>
      <w:r>
        <w:rPr>
          <w:rFonts w:ascii="Arial" w:eastAsiaTheme="minorHAnsi" w:hAnsi="Arial"/>
          <w:sz w:val="24"/>
        </w:rPr>
        <w:t>Biển báo khẩu trang dành cho khách và khẩu trang sẽ tiếp tục được cung cấp cho các khách không mang khẩu trang.</w:t>
      </w:r>
    </w:p>
    <w:p w14:paraId="55B7F04D" w14:textId="77777777" w:rsidR="00ED76D9" w:rsidRPr="00085AA9" w:rsidRDefault="00ED76D9" w:rsidP="00085AA9">
      <w:pPr>
        <w:pStyle w:val="ListParagraph"/>
        <w:numPr>
          <w:ilvl w:val="3"/>
          <w:numId w:val="38"/>
        </w:numPr>
        <w:spacing w:line="252" w:lineRule="auto"/>
        <w:rPr>
          <w:rFonts w:ascii="Arial" w:eastAsiaTheme="minorHAnsi" w:hAnsi="Arial" w:cs="Arial"/>
          <w:sz w:val="24"/>
          <w:szCs w:val="24"/>
        </w:rPr>
      </w:pPr>
      <w:r>
        <w:rPr>
          <w:rFonts w:ascii="Arial" w:eastAsiaTheme="minorHAnsi" w:hAnsi="Arial"/>
          <w:sz w:val="24"/>
        </w:rPr>
        <w:t xml:space="preserve">Đối với người đến không mang khẩu trang, thì phải đứng sau tấm chắn nhựa, duy trì khoảng cách 6 feet (2m), hoặc mang Tấm chắn mặt. </w:t>
      </w:r>
    </w:p>
    <w:p w14:paraId="0C8AACEB" w14:textId="6F8EA4E4" w:rsidR="00ED76D9" w:rsidRPr="00085AA9" w:rsidRDefault="00ED76D9" w:rsidP="00085AA9">
      <w:pPr>
        <w:pStyle w:val="ListParagraph"/>
        <w:numPr>
          <w:ilvl w:val="2"/>
          <w:numId w:val="38"/>
        </w:numPr>
        <w:spacing w:line="252" w:lineRule="auto"/>
        <w:rPr>
          <w:rFonts w:ascii="Arial" w:eastAsiaTheme="minorHAnsi" w:hAnsi="Arial" w:cs="Arial"/>
          <w:sz w:val="24"/>
          <w:szCs w:val="24"/>
        </w:rPr>
      </w:pPr>
      <w:r>
        <w:rPr>
          <w:rFonts w:ascii="Arial" w:eastAsiaTheme="minorHAnsi" w:hAnsi="Arial"/>
          <w:sz w:val="24"/>
        </w:rPr>
        <w:t xml:space="preserve">Các áp phích về COVID của </w:t>
      </w:r>
      <w:r w:rsidR="00565189" w:rsidRPr="00DF723E">
        <w:rPr>
          <w:rFonts w:ascii="Arial" w:eastAsiaTheme="minorHAnsi" w:hAnsi="Arial"/>
          <w:sz w:val="24"/>
        </w:rPr>
        <w:t xml:space="preserve">Cơ quan </w:t>
      </w:r>
      <w:r>
        <w:rPr>
          <w:rFonts w:ascii="Arial" w:eastAsiaTheme="minorHAnsi" w:hAnsi="Arial"/>
          <w:sz w:val="24"/>
        </w:rPr>
        <w:t xml:space="preserve">CDC </w:t>
      </w:r>
    </w:p>
    <w:p w14:paraId="3F1858E9" w14:textId="77777777" w:rsidR="00304DF2" w:rsidRPr="00085AA9" w:rsidRDefault="00304DF2" w:rsidP="00085AA9">
      <w:pPr>
        <w:pStyle w:val="ListParagraph"/>
        <w:numPr>
          <w:ilvl w:val="2"/>
          <w:numId w:val="38"/>
        </w:numPr>
        <w:spacing w:line="252" w:lineRule="auto"/>
        <w:rPr>
          <w:rFonts w:ascii="Arial" w:eastAsiaTheme="minorHAnsi" w:hAnsi="Arial" w:cs="Arial"/>
          <w:sz w:val="24"/>
          <w:szCs w:val="24"/>
        </w:rPr>
      </w:pPr>
      <w:r>
        <w:rPr>
          <w:rFonts w:ascii="Arial" w:eastAsiaTheme="minorHAnsi" w:hAnsi="Arial"/>
          <w:sz w:val="24"/>
        </w:rPr>
        <w:t>Hệ thống lấy số được triển khai tại sảnh đợi</w:t>
      </w:r>
    </w:p>
    <w:p w14:paraId="2417BC8F"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Pr>
          <w:rFonts w:ascii="Arial" w:eastAsiaTheme="minorHAnsi" w:hAnsi="Arial"/>
          <w:sz w:val="24"/>
        </w:rPr>
        <w:lastRenderedPageBreak/>
        <w:t>Dung dịch rửa tay được bố trí khắp văn phòng</w:t>
      </w:r>
    </w:p>
    <w:p w14:paraId="3DA99297" w14:textId="620E2A8D" w:rsidR="00DD060E" w:rsidRPr="00085AA9" w:rsidRDefault="00ED76D9" w:rsidP="00085AA9">
      <w:pPr>
        <w:pStyle w:val="ListParagraph"/>
        <w:numPr>
          <w:ilvl w:val="2"/>
          <w:numId w:val="38"/>
        </w:numPr>
        <w:spacing w:line="252" w:lineRule="auto"/>
        <w:rPr>
          <w:rFonts w:ascii="Arial" w:eastAsiaTheme="minorHAnsi" w:hAnsi="Arial" w:cs="Arial"/>
          <w:sz w:val="24"/>
          <w:szCs w:val="24"/>
        </w:rPr>
      </w:pPr>
      <w:r>
        <w:rPr>
          <w:rFonts w:ascii="Arial" w:eastAsiaTheme="minorHAnsi" w:hAnsi="Arial"/>
          <w:sz w:val="24"/>
        </w:rPr>
        <w:t xml:space="preserve">Kế Hoạch Khử Trùng </w:t>
      </w:r>
      <w:r>
        <w:rPr>
          <w:rFonts w:ascii="Arial" w:eastAsiaTheme="minorHAnsi" w:hAnsi="Arial"/>
          <w:b/>
          <w:sz w:val="24"/>
        </w:rPr>
        <w:t>(Đính Kèm H)</w:t>
      </w:r>
    </w:p>
    <w:p w14:paraId="2D698020" w14:textId="77777777" w:rsidR="00A9383B" w:rsidRPr="00085AA9" w:rsidRDefault="00A9383B" w:rsidP="00085AA9">
      <w:pPr>
        <w:pStyle w:val="ListParagraph"/>
        <w:numPr>
          <w:ilvl w:val="3"/>
          <w:numId w:val="38"/>
        </w:numPr>
        <w:spacing w:line="252" w:lineRule="auto"/>
        <w:rPr>
          <w:rFonts w:ascii="Arial" w:eastAsiaTheme="minorHAnsi" w:hAnsi="Arial" w:cs="Arial"/>
          <w:sz w:val="24"/>
          <w:szCs w:val="24"/>
        </w:rPr>
      </w:pPr>
      <w:r>
        <w:rPr>
          <w:rFonts w:ascii="Arial" w:eastAsiaTheme="minorHAnsi" w:hAnsi="Arial"/>
          <w:sz w:val="24"/>
        </w:rPr>
        <w:t>Cần có Bảng Chỉ Dẫn An Toàn Hóa Chất (MSDS) theo Tiêu Chuẩn Truyền Thông Nguy Hiểm của OSHA Hoa Kỳ và toàn bộ các hóa chất mới được đưa vào văn phòng sẽ được đánh giá và bổ sung vào MSDS.</w:t>
      </w:r>
    </w:p>
    <w:p w14:paraId="43651A3A" w14:textId="77777777" w:rsidR="00982F7F" w:rsidRPr="00085AA9" w:rsidRDefault="00ED76D9" w:rsidP="00085AA9">
      <w:pPr>
        <w:pStyle w:val="ListParagraph"/>
        <w:spacing w:line="252" w:lineRule="auto"/>
        <w:ind w:left="1890"/>
        <w:rPr>
          <w:rFonts w:ascii="Arial" w:eastAsiaTheme="minorHAnsi" w:hAnsi="Arial" w:cs="Arial"/>
          <w:sz w:val="24"/>
          <w:szCs w:val="24"/>
        </w:rPr>
      </w:pPr>
      <w:r>
        <w:rPr>
          <w:rFonts w:ascii="Arial" w:eastAsiaTheme="minorHAnsi" w:hAnsi="Arial"/>
          <w:sz w:val="24"/>
        </w:rPr>
        <w:t xml:space="preserve">Ngoài ra, nhân viên được khuyến khích ở nhà nếu cảm thấy không khỏe. Quy trình kiểm tra thân nhiệt hiện đang được đánh giá. Người Quản Lý Đăng Ký Cử Tri hiện đang tích cực làm việc với Giám đốc Y Tế Công Cộng của Quận Sacramento về các hoạt động liên quan đến bầu cử. </w:t>
      </w:r>
    </w:p>
    <w:p w14:paraId="18ABEB4E" w14:textId="77777777" w:rsidR="00982F7F" w:rsidRPr="00085AA9" w:rsidRDefault="00982F7F" w:rsidP="00982F7F">
      <w:pPr>
        <w:pStyle w:val="ListParagraph"/>
        <w:spacing w:line="252" w:lineRule="auto"/>
        <w:ind w:left="1500"/>
        <w:rPr>
          <w:rFonts w:ascii="Arial" w:eastAsiaTheme="minorHAnsi" w:hAnsi="Arial" w:cs="Arial"/>
          <w:sz w:val="24"/>
          <w:szCs w:val="24"/>
        </w:rPr>
      </w:pPr>
    </w:p>
    <w:p w14:paraId="166EC6B6" w14:textId="00D16498" w:rsidR="00DD060E" w:rsidRPr="00085AA9" w:rsidRDefault="00DD060E" w:rsidP="00085AA9">
      <w:pPr>
        <w:pStyle w:val="ListParagraph"/>
        <w:numPr>
          <w:ilvl w:val="1"/>
          <w:numId w:val="38"/>
        </w:numPr>
        <w:spacing w:line="252" w:lineRule="auto"/>
        <w:rPr>
          <w:rFonts w:ascii="Arial" w:eastAsiaTheme="minorHAnsi" w:hAnsi="Arial" w:cs="Arial"/>
          <w:sz w:val="24"/>
          <w:szCs w:val="24"/>
        </w:rPr>
      </w:pPr>
      <w:bookmarkStart w:id="31" w:name="_Toc48732006"/>
      <w:bookmarkStart w:id="32" w:name="_Toc48916316"/>
      <w:r>
        <w:rPr>
          <w:rStyle w:val="Heading2Char"/>
        </w:rPr>
        <w:t>Quy Trình Xử Lý Phiếu Bầu.</w:t>
      </w:r>
      <w:bookmarkEnd w:id="31"/>
      <w:bookmarkEnd w:id="32"/>
      <w:r>
        <w:rPr>
          <w:rFonts w:ascii="Arial" w:eastAsiaTheme="minorHAnsi" w:hAnsi="Arial"/>
          <w:sz w:val="24"/>
        </w:rPr>
        <w:t xml:space="preserve"> Quy trình xử lý phiếu bầu hiện có thể bắt đầu 29 ngày trước Ngày Bầu Cử, VRE sẽ đánh giá số lượng phiếu bầu nhận được để xác định thời điểm thích hợp để bắt đầu quy trình xử lý phiếu bầu trả lại. </w:t>
      </w:r>
      <w:r>
        <w:rPr>
          <w:rFonts w:ascii="Arial" w:eastAsiaTheme="minorHAnsi" w:hAnsi="Arial"/>
          <w:b/>
          <w:sz w:val="24"/>
        </w:rPr>
        <w:t>Đính Kèm I</w:t>
      </w:r>
      <w:r>
        <w:rPr>
          <w:rFonts w:ascii="Arial" w:eastAsiaTheme="minorHAnsi" w:hAnsi="Arial"/>
          <w:sz w:val="24"/>
        </w:rPr>
        <w:t xml:space="preserve"> cho thấy sự bố trí quy trình xử lý để tiếp tục một cách an toàn. Sức chứa Sử dụng Tối đa sẽ được giám sát và thực thi tại mọi thời điểm, bao gồm Phòng Kiểm Phiếu. Các phương án phát trực tiếp và phát bằng hình ảnh nhằm giám sát hoạt động bầu cử hiện đang được xem xét. Tấm chắn nhựa di động sẽ được cung cấp cùng với </w:t>
      </w:r>
      <w:r w:rsidR="00565189" w:rsidRPr="00DF723E">
        <w:rPr>
          <w:rFonts w:ascii="Arial" w:eastAsiaTheme="minorHAnsi" w:hAnsi="Arial"/>
          <w:sz w:val="24"/>
        </w:rPr>
        <w:t xml:space="preserve">trang thiết bị </w:t>
      </w:r>
      <w:r>
        <w:rPr>
          <w:rFonts w:ascii="Arial" w:eastAsiaTheme="minorHAnsi" w:hAnsi="Arial"/>
          <w:sz w:val="24"/>
        </w:rPr>
        <w:t>bảo hộ cá nhân (PPE) cho các khách</w:t>
      </w:r>
      <w:r w:rsidR="00565189" w:rsidRPr="00DF723E">
        <w:rPr>
          <w:rFonts w:ascii="Arial" w:eastAsiaTheme="minorHAnsi" w:hAnsi="Arial"/>
          <w:sz w:val="24"/>
        </w:rPr>
        <w:t xml:space="preserve"> hàng</w:t>
      </w:r>
      <w:r>
        <w:rPr>
          <w:rFonts w:ascii="Arial" w:eastAsiaTheme="minorHAnsi" w:hAnsi="Arial"/>
          <w:sz w:val="24"/>
        </w:rPr>
        <w:t xml:space="preserve"> và nhân viên. Hoạt động vận động bầu cử hiện vẫn đang được xem xét. </w:t>
      </w:r>
    </w:p>
    <w:p w14:paraId="32C9F083" w14:textId="77777777" w:rsidR="00982F7F" w:rsidRPr="00085AA9" w:rsidRDefault="00982F7F" w:rsidP="00982F7F">
      <w:pPr>
        <w:pStyle w:val="ListParagraph"/>
        <w:spacing w:line="252" w:lineRule="auto"/>
        <w:ind w:left="1500"/>
        <w:rPr>
          <w:rFonts w:ascii="Arial" w:eastAsiaTheme="minorHAnsi" w:hAnsi="Arial" w:cs="Arial"/>
          <w:sz w:val="24"/>
          <w:szCs w:val="24"/>
        </w:rPr>
      </w:pPr>
    </w:p>
    <w:p w14:paraId="081C9481" w14:textId="7C0CD8BB" w:rsidR="00184F91" w:rsidRPr="00085AA9" w:rsidRDefault="00A9383B" w:rsidP="00085AA9">
      <w:pPr>
        <w:pStyle w:val="ListParagraph"/>
        <w:numPr>
          <w:ilvl w:val="1"/>
          <w:numId w:val="38"/>
        </w:numPr>
        <w:spacing w:line="252" w:lineRule="auto"/>
        <w:rPr>
          <w:rFonts w:ascii="Arial" w:eastAsiaTheme="minorHAnsi" w:hAnsi="Arial" w:cs="Arial"/>
          <w:sz w:val="24"/>
          <w:szCs w:val="24"/>
        </w:rPr>
      </w:pPr>
      <w:bookmarkStart w:id="33" w:name="_Toc48732007"/>
      <w:bookmarkStart w:id="34" w:name="_Toc48916317"/>
      <w:r>
        <w:rPr>
          <w:rStyle w:val="Heading2Char"/>
        </w:rPr>
        <w:t>Người Quan Sát/Truyền Thông.</w:t>
      </w:r>
      <w:bookmarkEnd w:id="33"/>
      <w:bookmarkEnd w:id="34"/>
      <w:r>
        <w:rPr>
          <w:rFonts w:ascii="Arial" w:eastAsiaTheme="minorHAnsi" w:hAnsi="Arial"/>
          <w:b/>
          <w:sz w:val="24"/>
        </w:rPr>
        <w:t xml:space="preserve"> </w:t>
      </w:r>
      <w:r>
        <w:rPr>
          <w:rFonts w:ascii="Arial" w:eastAsiaTheme="minorHAnsi" w:hAnsi="Arial"/>
          <w:sz w:val="24"/>
        </w:rPr>
        <w:t xml:space="preserve">Tại các Trung Tâm Bỏ Phiếu, Người Quan Sát và </w:t>
      </w:r>
      <w:r w:rsidR="00565189" w:rsidRPr="00DF723E">
        <w:rPr>
          <w:rFonts w:ascii="Arial" w:eastAsiaTheme="minorHAnsi" w:hAnsi="Arial"/>
          <w:sz w:val="24"/>
        </w:rPr>
        <w:t xml:space="preserve">Bộ Phận </w:t>
      </w:r>
      <w:r>
        <w:rPr>
          <w:rFonts w:ascii="Arial" w:eastAsiaTheme="minorHAnsi" w:hAnsi="Arial"/>
          <w:sz w:val="24"/>
        </w:rPr>
        <w:t xml:space="preserve">Truyền Thông sẽ phải luôn mang khẩu trang. Tại VRE, Người Quan Sát dự định lưu lại tại một khu vực trên 15 phút sẽ phải đeo khẩu trang VÀ </w:t>
      </w:r>
      <w:r w:rsidR="00565189" w:rsidRPr="00DF723E">
        <w:rPr>
          <w:rFonts w:ascii="Arial" w:eastAsiaTheme="minorHAnsi" w:hAnsi="Arial"/>
          <w:sz w:val="24"/>
        </w:rPr>
        <w:t>t</w:t>
      </w:r>
      <w:r>
        <w:rPr>
          <w:rFonts w:ascii="Arial" w:eastAsiaTheme="minorHAnsi" w:hAnsi="Arial"/>
          <w:sz w:val="24"/>
        </w:rPr>
        <w:t xml:space="preserve">ấm chắn mặt. Duy trì khoảng cách giao tiếp sẽ được thực hiện. VRE đang đánh giá các hướng đảm bảo duy trì khoảng cách giao tiếp đồng thời duy trì tính minh bạch, chẳng hạn như các chuyến tham quan bằng hình ảnh, phát trực tiếp việc kiểm phiếu, và trả lại phiếu bầu vào Đêm Bầu Cử, và chiếu quy trình lên tường hoặc màn hình lớn. Ngoài ra, Người Quan Sát và </w:t>
      </w:r>
      <w:r w:rsidR="00565189" w:rsidRPr="00DF723E">
        <w:rPr>
          <w:rFonts w:ascii="Arial" w:eastAsiaTheme="minorHAnsi" w:hAnsi="Arial"/>
          <w:sz w:val="24"/>
        </w:rPr>
        <w:t xml:space="preserve">Bộ Phận </w:t>
      </w:r>
      <w:r>
        <w:rPr>
          <w:rFonts w:ascii="Arial" w:eastAsiaTheme="minorHAnsi" w:hAnsi="Arial"/>
          <w:sz w:val="24"/>
        </w:rPr>
        <w:t xml:space="preserve">Truyền Thông phải đặt lịch hẹn trước, khách không hẹn trước sẽ không được đón tiếp. Sẽ có các khu vực quy định nơi văn phòng để Người Quan Sát và </w:t>
      </w:r>
      <w:r w:rsidR="00565189" w:rsidRPr="00DF723E">
        <w:rPr>
          <w:rFonts w:ascii="Arial" w:eastAsiaTheme="minorHAnsi" w:hAnsi="Arial"/>
          <w:sz w:val="24"/>
        </w:rPr>
        <w:t xml:space="preserve">Bộ Phận </w:t>
      </w:r>
      <w:r>
        <w:rPr>
          <w:rFonts w:ascii="Arial" w:eastAsiaTheme="minorHAnsi" w:hAnsi="Arial"/>
          <w:sz w:val="24"/>
        </w:rPr>
        <w:t xml:space="preserve">Truyền Thông đứng. </w:t>
      </w:r>
    </w:p>
    <w:p w14:paraId="4B79D435" w14:textId="13E38303" w:rsidR="00940692" w:rsidRPr="002A63BA" w:rsidRDefault="002622D2" w:rsidP="00085AA9">
      <w:pPr>
        <w:pStyle w:val="Heading1"/>
        <w:numPr>
          <w:ilvl w:val="0"/>
          <w:numId w:val="38"/>
        </w:numPr>
        <w:rPr>
          <w:rFonts w:eastAsia="Arial"/>
        </w:rPr>
      </w:pPr>
      <w:bookmarkStart w:id="35" w:name="_Toc48732008"/>
      <w:bookmarkStart w:id="36" w:name="_Toc48916318"/>
      <w:r>
        <w:t>LIÊN LẠC &amp; NHẮN TIN</w:t>
      </w:r>
      <w:bookmarkEnd w:id="35"/>
      <w:bookmarkEnd w:id="36"/>
      <w:r>
        <w:t xml:space="preserve"> </w:t>
      </w:r>
    </w:p>
    <w:p w14:paraId="1BCEC9B3" w14:textId="1A25B986" w:rsidR="00304DF2" w:rsidRPr="00085AA9" w:rsidRDefault="00304DF2" w:rsidP="00085AA9">
      <w:pPr>
        <w:pStyle w:val="Heading2"/>
        <w:numPr>
          <w:ilvl w:val="1"/>
          <w:numId w:val="38"/>
        </w:numPr>
        <w:rPr>
          <w:rFonts w:eastAsia="Arial"/>
          <w:b w:val="0"/>
        </w:rPr>
      </w:pPr>
      <w:bookmarkStart w:id="37" w:name="_Toc48732009"/>
      <w:bookmarkStart w:id="38" w:name="_Toc48916319"/>
      <w:r>
        <w:t xml:space="preserve">Bỏ Phiếu </w:t>
      </w:r>
      <w:r w:rsidR="00565189" w:rsidRPr="00DF723E">
        <w:t>Q</w:t>
      </w:r>
      <w:r w:rsidR="00565189">
        <w:t xml:space="preserve">ua </w:t>
      </w:r>
      <w:r>
        <w:t>Thư: Toàn bộ các gói</w:t>
      </w:r>
      <w:r w:rsidR="00565189" w:rsidRPr="00DF723E">
        <w:t xml:space="preserve"> bưu kiện</w:t>
      </w:r>
      <w:r>
        <w:t xml:space="preserve"> Bỏ Phiếu qua Thư bao gồm:</w:t>
      </w:r>
      <w:bookmarkEnd w:id="37"/>
      <w:bookmarkEnd w:id="38"/>
    </w:p>
    <w:p w14:paraId="671CA6B3" w14:textId="77777777" w:rsidR="00304DF2" w:rsidRPr="00085AA9" w:rsidRDefault="00304DF2" w:rsidP="00085AA9">
      <w:pPr>
        <w:pStyle w:val="ListParagraph"/>
        <w:numPr>
          <w:ilvl w:val="2"/>
          <w:numId w:val="38"/>
        </w:numPr>
        <w:spacing w:line="252" w:lineRule="auto"/>
        <w:rPr>
          <w:rFonts w:ascii="Arial" w:eastAsia="Arial" w:hAnsi="Arial" w:cs="Arial"/>
          <w:b/>
          <w:sz w:val="24"/>
          <w:szCs w:val="24"/>
        </w:rPr>
      </w:pPr>
      <w:r>
        <w:rPr>
          <w:rFonts w:ascii="Arial" w:hAnsi="Arial"/>
          <w:sz w:val="24"/>
        </w:rPr>
        <w:t xml:space="preserve">Phiếu bầu chính thức của cử tri </w:t>
      </w:r>
    </w:p>
    <w:p w14:paraId="51341697" w14:textId="77777777" w:rsidR="00304DF2" w:rsidRPr="00085AA9" w:rsidRDefault="00304DF2" w:rsidP="00085AA9">
      <w:pPr>
        <w:pStyle w:val="ListParagraph"/>
        <w:numPr>
          <w:ilvl w:val="2"/>
          <w:numId w:val="38"/>
        </w:numPr>
        <w:spacing w:line="252" w:lineRule="auto"/>
        <w:rPr>
          <w:rFonts w:ascii="Arial" w:eastAsia="Arial" w:hAnsi="Arial" w:cs="Arial"/>
          <w:sz w:val="24"/>
          <w:szCs w:val="24"/>
        </w:rPr>
      </w:pPr>
      <w:r>
        <w:rPr>
          <w:rFonts w:ascii="Arial" w:hAnsi="Arial"/>
          <w:sz w:val="24"/>
        </w:rPr>
        <w:t xml:space="preserve">Phong Bì Trả Lại Màu Hồng </w:t>
      </w:r>
    </w:p>
    <w:p w14:paraId="56537878" w14:textId="77777777" w:rsidR="00304DF2" w:rsidRPr="00085AA9" w:rsidRDefault="00304DF2" w:rsidP="00085AA9">
      <w:pPr>
        <w:pStyle w:val="ListParagraph"/>
        <w:numPr>
          <w:ilvl w:val="2"/>
          <w:numId w:val="38"/>
        </w:numPr>
        <w:spacing w:line="252" w:lineRule="auto"/>
        <w:rPr>
          <w:rFonts w:ascii="Arial" w:eastAsia="Arial" w:hAnsi="Arial" w:cs="Arial"/>
          <w:sz w:val="24"/>
          <w:szCs w:val="24"/>
        </w:rPr>
      </w:pPr>
      <w:r>
        <w:rPr>
          <w:rFonts w:ascii="Arial" w:hAnsi="Arial"/>
          <w:sz w:val="24"/>
        </w:rPr>
        <w:t>Dán Nhãn “Tôi Đã Bỏ Phiếu”</w:t>
      </w:r>
    </w:p>
    <w:p w14:paraId="5B4176B9" w14:textId="0A89DBB0" w:rsidR="00304DF2" w:rsidRPr="00085AA9" w:rsidRDefault="00304DF2" w:rsidP="00085AA9">
      <w:pPr>
        <w:pStyle w:val="ListParagraph"/>
        <w:numPr>
          <w:ilvl w:val="2"/>
          <w:numId w:val="38"/>
        </w:numPr>
        <w:spacing w:line="252" w:lineRule="auto"/>
        <w:rPr>
          <w:rFonts w:ascii="Arial" w:eastAsia="Arial" w:hAnsi="Arial" w:cs="Arial"/>
          <w:b/>
          <w:sz w:val="24"/>
          <w:szCs w:val="24"/>
        </w:rPr>
      </w:pPr>
      <w:r>
        <w:rPr>
          <w:rFonts w:ascii="Arial" w:hAnsi="Arial"/>
          <w:sz w:val="24"/>
        </w:rPr>
        <w:t xml:space="preserve"> Dán Nhãn An Toàn Bỏ Phiếu (MỚI) </w:t>
      </w:r>
      <w:r>
        <w:rPr>
          <w:rFonts w:ascii="Arial" w:hAnsi="Arial"/>
          <w:b/>
          <w:sz w:val="24"/>
        </w:rPr>
        <w:t>Đính Kèm J</w:t>
      </w:r>
    </w:p>
    <w:p w14:paraId="79747CF5" w14:textId="77777777" w:rsidR="007B635A" w:rsidRPr="00085AA9" w:rsidRDefault="00304DF2" w:rsidP="00085AA9">
      <w:pPr>
        <w:pStyle w:val="ListParagraph"/>
        <w:spacing w:line="252" w:lineRule="auto"/>
        <w:ind w:left="1890"/>
        <w:rPr>
          <w:rFonts w:ascii="Arial" w:eastAsia="Arial" w:hAnsi="Arial" w:cs="Arial"/>
          <w:sz w:val="24"/>
          <w:szCs w:val="24"/>
        </w:rPr>
      </w:pPr>
      <w:r>
        <w:rPr>
          <w:rFonts w:ascii="Arial" w:hAnsi="Arial"/>
          <w:sz w:val="24"/>
        </w:rPr>
        <w:lastRenderedPageBreak/>
        <w:t xml:space="preserve">Cử tri được khuyến khích sớm gửi lại phiếu bầu của mình, qua bưu điện hoặc Hộp Bỏ Phiếu. VRE sẽ tiếp tục theo dõi tình hình với Dịch Vụ Bưu Chính Hoa Kỳ. Thông tin sai lệch về Bỏ Phiếu qua Thư, và việc kiểm phiếu và bản cân đối có sẵn dành cho việc Bỏ Phiếu qua Thư, sẽ tiếp tục là điểm thảo luận chính trong mọi nỗ lực liên lạc của VRE. </w:t>
      </w:r>
    </w:p>
    <w:p w14:paraId="04EAB679" w14:textId="77777777" w:rsidR="007B635A" w:rsidRPr="00085AA9" w:rsidRDefault="007B635A" w:rsidP="007B635A">
      <w:pPr>
        <w:pStyle w:val="ListParagraph"/>
        <w:spacing w:line="252" w:lineRule="auto"/>
        <w:ind w:left="1500"/>
        <w:rPr>
          <w:rFonts w:ascii="Arial" w:eastAsia="Times New Roman" w:hAnsi="Arial" w:cs="Arial"/>
          <w:sz w:val="24"/>
          <w:szCs w:val="24"/>
        </w:rPr>
      </w:pPr>
    </w:p>
    <w:p w14:paraId="3B66EFFD" w14:textId="65BD9A8B" w:rsidR="00304DF2" w:rsidRPr="00085AA9" w:rsidRDefault="005E0ADA" w:rsidP="00085AA9">
      <w:pPr>
        <w:pStyle w:val="ListParagraph"/>
        <w:numPr>
          <w:ilvl w:val="1"/>
          <w:numId w:val="38"/>
        </w:numPr>
        <w:spacing w:line="252" w:lineRule="auto"/>
        <w:rPr>
          <w:rFonts w:ascii="Arial" w:eastAsia="Arial" w:hAnsi="Arial" w:cs="Arial"/>
          <w:b/>
          <w:sz w:val="24"/>
          <w:szCs w:val="24"/>
        </w:rPr>
      </w:pPr>
      <w:hyperlink r:id="rId14">
        <w:bookmarkStart w:id="39" w:name="_Toc48732010"/>
        <w:bookmarkStart w:id="40" w:name="_Toc48916320"/>
        <w:r w:rsidR="00BB1EEF">
          <w:rPr>
            <w:rStyle w:val="Heading1Char"/>
          </w:rPr>
          <w:t>Bỏ Phiếu qua Thư Dễ Dàng</w:t>
        </w:r>
      </w:hyperlink>
      <w:r w:rsidR="00BB1EEF">
        <w:rPr>
          <w:rStyle w:val="Heading1Char"/>
        </w:rPr>
        <w:t xml:space="preserve"> (AVBM).</w:t>
      </w:r>
      <w:bookmarkEnd w:id="39"/>
      <w:bookmarkEnd w:id="40"/>
      <w:r w:rsidR="00BB1EEF">
        <w:rPr>
          <w:rFonts w:ascii="Arial" w:hAnsi="Arial"/>
          <w:b/>
          <w:sz w:val="24"/>
        </w:rPr>
        <w:t xml:space="preserve"> </w:t>
      </w:r>
      <w:r w:rsidR="00BB1EEF">
        <w:rPr>
          <w:rFonts w:ascii="Arial" w:hAnsi="Arial"/>
          <w:sz w:val="24"/>
        </w:rPr>
        <w:t>Phương án này sẽ được cung cấp cho mọi cử tri bắt đầu từ 29 ngày trước Ngày Bầu Cử. Sẽ không có chiến dịch hoặc nỗ lực liên lạc thực sự nhưng nhân viên sẽ cung cấp phương án này cho mọi cử tri qua điện thoại hoặc qua email, ngay cả khi họ không phải là quân nhân/</w:t>
      </w:r>
      <w:r w:rsidR="00565189" w:rsidRPr="00DF723E">
        <w:rPr>
          <w:rFonts w:ascii="Arial" w:hAnsi="Arial"/>
          <w:sz w:val="24"/>
        </w:rPr>
        <w:t xml:space="preserve">người đang </w:t>
      </w:r>
      <w:r w:rsidR="00BB1EEF">
        <w:rPr>
          <w:rFonts w:ascii="Arial" w:hAnsi="Arial"/>
          <w:sz w:val="24"/>
        </w:rPr>
        <w:t>ở nước ngoài, hoặc bị khuyết tật. VRE lên kế hoạch sử dụng phương án này khi cuộc bầu cử sắp diễn ra, sau ngày 27</w:t>
      </w:r>
      <w:r w:rsidR="00565189" w:rsidRPr="00DF723E">
        <w:rPr>
          <w:rFonts w:ascii="Arial" w:hAnsi="Arial"/>
          <w:sz w:val="24"/>
        </w:rPr>
        <w:t xml:space="preserve"> tháng </w:t>
      </w:r>
      <w:r w:rsidR="00BB1EEF">
        <w:rPr>
          <w:rFonts w:ascii="Arial" w:hAnsi="Arial"/>
          <w:sz w:val="24"/>
        </w:rPr>
        <w:t>10 khi đã quá muộn để gửi phiếu bầu cho cử tri. Tình hình với USPS có thể thay đổi việc nhắn tin quanh phương án này.</w:t>
      </w:r>
      <w:r w:rsidR="00BB1EEF">
        <w:rPr>
          <w:rFonts w:ascii="Arial" w:hAnsi="Arial"/>
          <w:b/>
          <w:sz w:val="24"/>
        </w:rPr>
        <w:t xml:space="preserve"> </w:t>
      </w:r>
    </w:p>
    <w:p w14:paraId="771180F1" w14:textId="77777777" w:rsidR="00806A2B" w:rsidRPr="00085AA9" w:rsidRDefault="00806A2B" w:rsidP="00806A2B">
      <w:pPr>
        <w:pStyle w:val="ListParagraph"/>
        <w:spacing w:line="252" w:lineRule="auto"/>
        <w:ind w:left="1500"/>
        <w:rPr>
          <w:rFonts w:ascii="Arial" w:eastAsia="Times New Roman" w:hAnsi="Arial" w:cs="Arial"/>
          <w:sz w:val="24"/>
          <w:szCs w:val="24"/>
        </w:rPr>
      </w:pPr>
    </w:p>
    <w:p w14:paraId="758C9B0D" w14:textId="3CD5E595" w:rsidR="00806A2B" w:rsidRPr="00085AA9" w:rsidRDefault="00806A2B" w:rsidP="00085AA9">
      <w:pPr>
        <w:pStyle w:val="ListParagraph"/>
        <w:spacing w:line="252" w:lineRule="auto"/>
        <w:ind w:left="1800"/>
        <w:rPr>
          <w:rFonts w:ascii="Arial" w:eastAsia="Arial" w:hAnsi="Arial" w:cs="Arial"/>
          <w:sz w:val="24"/>
          <w:szCs w:val="24"/>
        </w:rPr>
      </w:pPr>
      <w:r>
        <w:rPr>
          <w:rFonts w:ascii="Arial" w:hAnsi="Arial"/>
          <w:sz w:val="24"/>
        </w:rPr>
        <w:t xml:space="preserve">Lối trình bày dài dòng đã được bổ sung vào hệ thống AVBM nơi cử tri có thể chọn COVID-19 là nguyên nhân sử dụng hệ thống này. </w:t>
      </w:r>
      <w:r w:rsidRPr="00DF723E">
        <w:rPr>
          <w:rFonts w:ascii="Arial" w:hAnsi="Arial"/>
          <w:sz w:val="24"/>
        </w:rPr>
        <w:t>Vui lòng xem</w:t>
      </w:r>
      <w:r>
        <w:t xml:space="preserve"> </w:t>
      </w:r>
      <w:hyperlink r:id="rId15">
        <w:r w:rsidR="00565189">
          <w:rPr>
            <w:rStyle w:val="Hyperlink"/>
            <w:rFonts w:ascii="Arial" w:hAnsi="Arial"/>
            <w:sz w:val="24"/>
          </w:rPr>
          <w:t>trang ví dụ</w:t>
        </w:r>
      </w:hyperlink>
      <w:r w:rsidR="00565189" w:rsidRPr="00DF723E">
        <w:rPr>
          <w:rStyle w:val="Hyperlink"/>
          <w:rFonts w:ascii="Arial" w:hAnsi="Arial"/>
          <w:sz w:val="24"/>
          <w:u w:val="none"/>
        </w:rPr>
        <w:t xml:space="preserve"> </w:t>
      </w:r>
      <w:r w:rsidRPr="00DF723E">
        <w:rPr>
          <w:rFonts w:ascii="Arial" w:hAnsi="Arial"/>
          <w:sz w:val="24"/>
        </w:rPr>
        <w:t>để biết thông tin chính xác.</w:t>
      </w:r>
      <w:r>
        <w:rPr>
          <w:rFonts w:ascii="Arial" w:hAnsi="Arial"/>
          <w:sz w:val="24"/>
        </w:rPr>
        <w:t xml:space="preserve"> </w:t>
      </w:r>
    </w:p>
    <w:p w14:paraId="2E254B84" w14:textId="77777777" w:rsidR="007B635A" w:rsidRPr="00085AA9" w:rsidRDefault="007B635A" w:rsidP="007B635A">
      <w:pPr>
        <w:pStyle w:val="ListParagraph"/>
        <w:spacing w:line="252" w:lineRule="auto"/>
        <w:ind w:left="1500"/>
        <w:rPr>
          <w:rFonts w:ascii="Arial" w:eastAsia="Times New Roman" w:hAnsi="Arial" w:cs="Arial"/>
          <w:sz w:val="24"/>
          <w:szCs w:val="24"/>
        </w:rPr>
      </w:pPr>
    </w:p>
    <w:p w14:paraId="67CEE24A" w14:textId="77777777" w:rsidR="000E0AB1" w:rsidRPr="00085AA9" w:rsidRDefault="000E0AB1" w:rsidP="00085AA9">
      <w:pPr>
        <w:pStyle w:val="ListParagraph"/>
        <w:numPr>
          <w:ilvl w:val="1"/>
          <w:numId w:val="38"/>
        </w:numPr>
        <w:spacing w:line="252" w:lineRule="auto"/>
        <w:rPr>
          <w:rFonts w:ascii="Arial" w:eastAsia="Arial" w:hAnsi="Arial" w:cs="Arial"/>
          <w:b/>
          <w:sz w:val="24"/>
          <w:szCs w:val="24"/>
        </w:rPr>
      </w:pPr>
      <w:bookmarkStart w:id="41" w:name="_Toc48732011"/>
      <w:bookmarkStart w:id="42" w:name="_Toc48916321"/>
      <w:r>
        <w:rPr>
          <w:rStyle w:val="Heading2Char"/>
        </w:rPr>
        <w:t>Quy Trình Thủ Tục của Trung Tâm Bỏ Phiếu.</w:t>
      </w:r>
      <w:bookmarkEnd w:id="41"/>
      <w:bookmarkEnd w:id="42"/>
      <w:r>
        <w:rPr>
          <w:rFonts w:ascii="Arial" w:hAnsi="Arial"/>
          <w:b/>
          <w:sz w:val="24"/>
        </w:rPr>
        <w:t xml:space="preserve"> </w:t>
      </w:r>
      <w:r>
        <w:rPr>
          <w:rFonts w:ascii="Arial" w:hAnsi="Arial"/>
          <w:sz w:val="24"/>
        </w:rPr>
        <w:t>Thông báo sẽ được gửi đến mọi cử tri và được đăng trên trang web của VRE để thông báo cử tri về khả năng có thể xảy ra đối với việc bỏ phiếu trực tiếp. Cử tri sẽ được khuyến khích:</w:t>
      </w:r>
    </w:p>
    <w:p w14:paraId="06CC1AD6" w14:textId="77777777" w:rsidR="007B635A" w:rsidRPr="00085AA9" w:rsidRDefault="007B635A" w:rsidP="00085AA9">
      <w:pPr>
        <w:pStyle w:val="ListParagraph"/>
        <w:numPr>
          <w:ilvl w:val="2"/>
          <w:numId w:val="38"/>
        </w:numPr>
        <w:spacing w:line="252" w:lineRule="auto"/>
        <w:rPr>
          <w:rFonts w:ascii="Arial" w:eastAsia="Arial" w:hAnsi="Arial" w:cs="Arial"/>
          <w:sz w:val="24"/>
          <w:szCs w:val="24"/>
        </w:rPr>
      </w:pPr>
      <w:r>
        <w:rPr>
          <w:rFonts w:ascii="Arial" w:hAnsi="Arial"/>
          <w:sz w:val="24"/>
        </w:rPr>
        <w:t>Mang khăn che mặt sạch sẽ</w:t>
      </w:r>
    </w:p>
    <w:p w14:paraId="5F2E3112" w14:textId="77777777" w:rsidR="007B635A" w:rsidRPr="00085AA9" w:rsidRDefault="007B635A" w:rsidP="00085AA9">
      <w:pPr>
        <w:pStyle w:val="ListParagraph"/>
        <w:numPr>
          <w:ilvl w:val="2"/>
          <w:numId w:val="38"/>
        </w:numPr>
        <w:spacing w:line="252" w:lineRule="auto"/>
        <w:rPr>
          <w:rFonts w:ascii="Arial" w:eastAsia="Arial" w:hAnsi="Arial" w:cs="Arial"/>
          <w:sz w:val="24"/>
          <w:szCs w:val="24"/>
        </w:rPr>
      </w:pPr>
      <w:r>
        <w:rPr>
          <w:rFonts w:ascii="Arial" w:hAnsi="Arial"/>
          <w:sz w:val="24"/>
        </w:rPr>
        <w:t>Đi giày thoải mái để có thể xếp hàng chờ</w:t>
      </w:r>
    </w:p>
    <w:p w14:paraId="0A1D7BA0" w14:textId="77777777" w:rsidR="007B635A" w:rsidRPr="00085AA9" w:rsidRDefault="007B635A" w:rsidP="00085AA9">
      <w:pPr>
        <w:pStyle w:val="ListParagraph"/>
        <w:numPr>
          <w:ilvl w:val="2"/>
          <w:numId w:val="38"/>
        </w:numPr>
        <w:spacing w:line="252" w:lineRule="auto"/>
        <w:rPr>
          <w:rFonts w:ascii="Arial" w:eastAsia="Arial" w:hAnsi="Arial" w:cs="Arial"/>
          <w:sz w:val="24"/>
          <w:szCs w:val="24"/>
        </w:rPr>
      </w:pPr>
      <w:r>
        <w:rPr>
          <w:rFonts w:ascii="Arial" w:hAnsi="Arial"/>
          <w:sz w:val="24"/>
        </w:rPr>
        <w:t>Mang theo Hướng Dẫn Thông Tin Cử Tri của Quận để giúp liên lạc trong quá trình đăng ký và điền đầy đủ Mẫu Phiếu Bầu của mình để rút ngắn thời gian lưu lại ở khu vực bỏ phiếu</w:t>
      </w:r>
    </w:p>
    <w:p w14:paraId="281C54CF" w14:textId="77777777" w:rsidR="007B635A" w:rsidRPr="00085AA9" w:rsidRDefault="007B635A" w:rsidP="00085AA9">
      <w:pPr>
        <w:pStyle w:val="ListParagraph"/>
        <w:numPr>
          <w:ilvl w:val="2"/>
          <w:numId w:val="38"/>
        </w:numPr>
        <w:spacing w:line="252" w:lineRule="auto"/>
        <w:rPr>
          <w:rFonts w:ascii="Arial" w:eastAsia="Arial" w:hAnsi="Arial" w:cs="Arial"/>
          <w:sz w:val="24"/>
          <w:szCs w:val="24"/>
        </w:rPr>
      </w:pPr>
      <w:r>
        <w:rPr>
          <w:rFonts w:ascii="Arial" w:hAnsi="Arial"/>
          <w:sz w:val="24"/>
        </w:rPr>
        <w:t xml:space="preserve">Thông báo nhân viên Trung Tâm Bỏ Phiếu việc quý vị bị khuyết tật và cần thêm sự hỗ trợ </w:t>
      </w:r>
    </w:p>
    <w:p w14:paraId="61EE5F11" w14:textId="77777777" w:rsidR="007B635A" w:rsidRPr="00085AA9" w:rsidRDefault="007B635A" w:rsidP="00085AA9">
      <w:pPr>
        <w:pStyle w:val="ListParagraph"/>
        <w:spacing w:line="252" w:lineRule="auto"/>
        <w:ind w:left="1890"/>
        <w:rPr>
          <w:rFonts w:ascii="Arial" w:eastAsia="Arial" w:hAnsi="Arial" w:cs="Arial"/>
          <w:sz w:val="24"/>
          <w:szCs w:val="24"/>
        </w:rPr>
      </w:pPr>
      <w:r>
        <w:rPr>
          <w:rFonts w:ascii="Arial" w:hAnsi="Arial"/>
          <w:sz w:val="24"/>
        </w:rPr>
        <w:t xml:space="preserve">VRE đang làm việc với Sacramento Kings và các đối tác cộng đồng khác để nhấn mạnh tầm quan trọng của việc bỏ phiếu sớm và tránh xếp hàng vào Ngày Bầu Cử. Với yêu cầu duy trì khoảng cách giao tiếp được đặt ra và số cử tri hạn chế được phép có mặt tại khu vực bỏ phiếu, thì việc xếp hàng không nằm ngoài dự kiến. </w:t>
      </w:r>
    </w:p>
    <w:p w14:paraId="10C1EF2A" w14:textId="77777777" w:rsidR="007B635A" w:rsidRPr="00085AA9" w:rsidRDefault="007B635A" w:rsidP="007B635A">
      <w:pPr>
        <w:pStyle w:val="ListParagraph"/>
        <w:spacing w:line="252" w:lineRule="auto"/>
        <w:ind w:left="1500"/>
        <w:rPr>
          <w:rFonts w:ascii="Arial" w:eastAsia="Times New Roman" w:hAnsi="Arial" w:cs="Arial"/>
          <w:b/>
          <w:sz w:val="24"/>
          <w:szCs w:val="24"/>
        </w:rPr>
      </w:pPr>
    </w:p>
    <w:p w14:paraId="7B00C584" w14:textId="77777777" w:rsidR="007B635A" w:rsidRPr="00085AA9" w:rsidRDefault="007B635A" w:rsidP="007B635A">
      <w:pPr>
        <w:pStyle w:val="ListParagraph"/>
        <w:spacing w:line="252" w:lineRule="auto"/>
        <w:ind w:left="1500"/>
        <w:rPr>
          <w:rFonts w:ascii="Arial" w:eastAsia="Times New Roman" w:hAnsi="Arial" w:cs="Arial"/>
          <w:b/>
          <w:sz w:val="24"/>
          <w:szCs w:val="24"/>
        </w:rPr>
      </w:pPr>
    </w:p>
    <w:p w14:paraId="67A6600C" w14:textId="40B57877" w:rsidR="007B635A" w:rsidRPr="00085AA9" w:rsidRDefault="007B635A" w:rsidP="00085AA9">
      <w:pPr>
        <w:pStyle w:val="ListParagraph"/>
        <w:numPr>
          <w:ilvl w:val="1"/>
          <w:numId w:val="38"/>
        </w:numPr>
        <w:spacing w:line="252" w:lineRule="auto"/>
        <w:rPr>
          <w:rFonts w:ascii="Arial" w:eastAsia="Arial" w:hAnsi="Arial" w:cs="Arial"/>
          <w:b/>
          <w:sz w:val="24"/>
          <w:szCs w:val="24"/>
        </w:rPr>
      </w:pPr>
      <w:bookmarkStart w:id="43" w:name="_Toc48732012"/>
      <w:bookmarkStart w:id="44" w:name="_Toc48916322"/>
      <w:r>
        <w:rPr>
          <w:rStyle w:val="Heading2Char"/>
        </w:rPr>
        <w:t>Nỗ Lực Liên Lạc.</w:t>
      </w:r>
      <w:bookmarkEnd w:id="43"/>
      <w:bookmarkEnd w:id="44"/>
      <w:r>
        <w:rPr>
          <w:rFonts w:ascii="Arial" w:hAnsi="Arial"/>
          <w:b/>
          <w:sz w:val="24"/>
        </w:rPr>
        <w:t xml:space="preserve"> </w:t>
      </w:r>
      <w:r>
        <w:rPr>
          <w:rFonts w:ascii="Arial" w:hAnsi="Arial"/>
          <w:sz w:val="24"/>
        </w:rPr>
        <w:t xml:space="preserve">Trong khi nhiều sự kiện bị hủy do đại dịch COVID-19, chẳng hạn như Cuộc Bầu cử Mô Phỏng tại Trường Trung Học, nhóm Liên Lạc của VRE tiếp tục tìm kiếm những cách sáng tạo trong việc </w:t>
      </w:r>
      <w:r w:rsidR="00565189" w:rsidRPr="00DF723E">
        <w:rPr>
          <w:rFonts w:ascii="Arial" w:hAnsi="Arial"/>
          <w:sz w:val="24"/>
        </w:rPr>
        <w:t>chia sẻ</w:t>
      </w:r>
      <w:r>
        <w:rPr>
          <w:rFonts w:ascii="Arial" w:hAnsi="Arial"/>
          <w:sz w:val="24"/>
        </w:rPr>
        <w:t xml:space="preserve"> thông điệp về cuộc bầu cử </w:t>
      </w:r>
      <w:r w:rsidR="00565189" w:rsidRPr="00DF723E">
        <w:rPr>
          <w:rFonts w:ascii="Arial" w:hAnsi="Arial"/>
          <w:sz w:val="24"/>
        </w:rPr>
        <w:t xml:space="preserve">trên </w:t>
      </w:r>
      <w:r>
        <w:rPr>
          <w:rFonts w:ascii="Arial" w:hAnsi="Arial"/>
          <w:sz w:val="24"/>
        </w:rPr>
        <w:t>khắp cộng đồng. Những nỗ lực này bao gồm:</w:t>
      </w:r>
    </w:p>
    <w:p w14:paraId="74BF9961" w14:textId="77777777" w:rsidR="007B635A" w:rsidRPr="00085AA9" w:rsidRDefault="007B635A" w:rsidP="00085AA9">
      <w:pPr>
        <w:pStyle w:val="ListParagraph"/>
        <w:numPr>
          <w:ilvl w:val="2"/>
          <w:numId w:val="38"/>
        </w:numPr>
        <w:spacing w:line="252" w:lineRule="auto"/>
        <w:rPr>
          <w:rFonts w:ascii="Arial" w:eastAsia="Arial" w:hAnsi="Arial" w:cs="Arial"/>
          <w:sz w:val="24"/>
          <w:szCs w:val="24"/>
        </w:rPr>
      </w:pPr>
      <w:r>
        <w:rPr>
          <w:rFonts w:ascii="Arial" w:hAnsi="Arial"/>
          <w:sz w:val="24"/>
        </w:rPr>
        <w:lastRenderedPageBreak/>
        <w:t>Phân phát tài liệu tới các cửa hàng tạp hóa, bao gồm cả các cửa hàng tạp hóa của người dân tộc thiểu số ở các khu vực có tỷ lệ cử tri đi bỏ phiếu thấp trước đây</w:t>
      </w:r>
    </w:p>
    <w:p w14:paraId="756C0317" w14:textId="77777777" w:rsidR="007B635A" w:rsidRPr="00085AA9" w:rsidRDefault="007B635A" w:rsidP="00085AA9">
      <w:pPr>
        <w:pStyle w:val="ListParagraph"/>
        <w:numPr>
          <w:ilvl w:val="2"/>
          <w:numId w:val="38"/>
        </w:numPr>
        <w:spacing w:line="252" w:lineRule="auto"/>
        <w:rPr>
          <w:rFonts w:ascii="Arial" w:eastAsia="Arial" w:hAnsi="Arial" w:cs="Arial"/>
          <w:sz w:val="24"/>
          <w:szCs w:val="24"/>
        </w:rPr>
      </w:pPr>
      <w:r>
        <w:rPr>
          <w:rFonts w:ascii="Arial" w:hAnsi="Arial"/>
          <w:sz w:val="24"/>
        </w:rPr>
        <w:t>Phân phát tài liệu tới các địa điểm phân phối thực phẩm và các khu vực xét nghiệm COVID</w:t>
      </w:r>
    </w:p>
    <w:p w14:paraId="4BBF7613" w14:textId="77777777" w:rsidR="007B635A" w:rsidRPr="00085AA9" w:rsidRDefault="007B635A" w:rsidP="00085AA9">
      <w:pPr>
        <w:pStyle w:val="ListParagraph"/>
        <w:numPr>
          <w:ilvl w:val="2"/>
          <w:numId w:val="38"/>
        </w:numPr>
        <w:spacing w:line="252" w:lineRule="auto"/>
        <w:rPr>
          <w:rFonts w:ascii="Arial" w:eastAsia="Arial" w:hAnsi="Arial" w:cs="Arial"/>
          <w:sz w:val="24"/>
          <w:szCs w:val="24"/>
        </w:rPr>
      </w:pPr>
      <w:r>
        <w:rPr>
          <w:rFonts w:ascii="Arial" w:hAnsi="Arial"/>
          <w:sz w:val="24"/>
        </w:rPr>
        <w:t xml:space="preserve">Phân phát tài liệu tới các trường học </w:t>
      </w:r>
    </w:p>
    <w:p w14:paraId="0B21A653" w14:textId="77777777" w:rsidR="007B635A" w:rsidRPr="00085AA9" w:rsidRDefault="007B635A" w:rsidP="00085AA9">
      <w:pPr>
        <w:pStyle w:val="ListParagraph"/>
        <w:numPr>
          <w:ilvl w:val="2"/>
          <w:numId w:val="38"/>
        </w:numPr>
        <w:spacing w:line="252" w:lineRule="auto"/>
        <w:rPr>
          <w:rFonts w:ascii="Arial" w:eastAsia="Arial" w:hAnsi="Arial" w:cs="Arial"/>
          <w:sz w:val="24"/>
          <w:szCs w:val="24"/>
        </w:rPr>
      </w:pPr>
      <w:r>
        <w:rPr>
          <w:rFonts w:ascii="Arial" w:hAnsi="Arial"/>
          <w:sz w:val="24"/>
        </w:rPr>
        <w:t xml:space="preserve">Phân phát tài liệu tới các tổ chức hiện vẫn cung cấp dịch vụ cho khách hàng </w:t>
      </w:r>
    </w:p>
    <w:p w14:paraId="24F67574" w14:textId="77777777" w:rsidR="007B635A" w:rsidRPr="00085AA9" w:rsidRDefault="007B635A" w:rsidP="00085AA9">
      <w:pPr>
        <w:pStyle w:val="ListParagraph"/>
        <w:numPr>
          <w:ilvl w:val="2"/>
          <w:numId w:val="38"/>
        </w:numPr>
        <w:spacing w:line="252" w:lineRule="auto"/>
        <w:rPr>
          <w:rFonts w:ascii="Arial" w:eastAsia="Arial" w:hAnsi="Arial" w:cs="Arial"/>
          <w:b/>
          <w:sz w:val="24"/>
          <w:szCs w:val="24"/>
        </w:rPr>
      </w:pPr>
      <w:r>
        <w:rPr>
          <w:rFonts w:ascii="Arial" w:hAnsi="Arial"/>
          <w:sz w:val="24"/>
        </w:rPr>
        <w:t>Định vị sự kiện cộng đồng qua hình ảnh nơi chúng ta có thể trao đổi về cuộc bầu cử sắp tới, dù chỉ trong hai phút</w:t>
      </w:r>
    </w:p>
    <w:p w14:paraId="1E049891" w14:textId="77777777" w:rsidR="007B635A" w:rsidRPr="00085AA9" w:rsidRDefault="007B635A" w:rsidP="00085AA9">
      <w:pPr>
        <w:pStyle w:val="ListParagraph"/>
        <w:numPr>
          <w:ilvl w:val="2"/>
          <w:numId w:val="38"/>
        </w:numPr>
        <w:spacing w:line="252" w:lineRule="auto"/>
        <w:rPr>
          <w:rFonts w:ascii="Arial" w:eastAsia="Arial" w:hAnsi="Arial" w:cs="Arial"/>
          <w:sz w:val="24"/>
          <w:szCs w:val="24"/>
        </w:rPr>
      </w:pPr>
      <w:r>
        <w:rPr>
          <w:rFonts w:ascii="Arial" w:hAnsi="Arial"/>
          <w:sz w:val="24"/>
        </w:rPr>
        <w:t xml:space="preserve">Cung cấp tin bài cho bản tin điện tử và báo in địa phương </w:t>
      </w:r>
    </w:p>
    <w:p w14:paraId="315DB9B6" w14:textId="77777777" w:rsidR="007B635A" w:rsidRPr="00085AA9" w:rsidRDefault="007B635A" w:rsidP="00085AA9">
      <w:pPr>
        <w:pStyle w:val="ListParagraph"/>
        <w:numPr>
          <w:ilvl w:val="2"/>
          <w:numId w:val="38"/>
        </w:numPr>
        <w:spacing w:line="252" w:lineRule="auto"/>
        <w:rPr>
          <w:rFonts w:ascii="Arial" w:eastAsia="Arial" w:hAnsi="Arial" w:cs="Arial"/>
          <w:sz w:val="24"/>
          <w:szCs w:val="24"/>
        </w:rPr>
      </w:pPr>
      <w:r>
        <w:rPr>
          <w:rFonts w:ascii="Arial" w:hAnsi="Arial"/>
          <w:sz w:val="24"/>
        </w:rPr>
        <w:t>Hội thảo trực tuyến và phân phát tài liệu tới các nhà tù, bệnh viện, nhà điều dưỡng, và các cơ sở dưỡng lão/lưu trú dành cho người khuyết tật</w:t>
      </w:r>
    </w:p>
    <w:p w14:paraId="73AA3615" w14:textId="50E0EAA1" w:rsidR="007B635A" w:rsidRPr="00085AA9" w:rsidRDefault="007B635A" w:rsidP="00085AA9">
      <w:pPr>
        <w:pStyle w:val="ListParagraph"/>
        <w:numPr>
          <w:ilvl w:val="2"/>
          <w:numId w:val="38"/>
        </w:numPr>
        <w:spacing w:line="252" w:lineRule="auto"/>
        <w:rPr>
          <w:rFonts w:ascii="Arial" w:eastAsia="Arial" w:hAnsi="Arial" w:cs="Arial"/>
          <w:sz w:val="24"/>
          <w:szCs w:val="24"/>
        </w:rPr>
      </w:pPr>
      <w:r>
        <w:rPr>
          <w:rFonts w:ascii="Arial" w:hAnsi="Arial"/>
          <w:sz w:val="24"/>
        </w:rPr>
        <w:t xml:space="preserve">Sự Phối Hợp Liên Lạc của Quận giữa thị trường truyền thông chung của chúng ta với El Dorado, Nevada, Placer, San Joaquin, Stanislaus, Sutter, Yolo và Yuba. Thông điệp </w:t>
      </w:r>
      <w:r w:rsidR="00565189" w:rsidRPr="00DF723E">
        <w:rPr>
          <w:rFonts w:ascii="Arial" w:hAnsi="Arial"/>
          <w:sz w:val="24"/>
        </w:rPr>
        <w:t xml:space="preserve">trên đài phát thanh </w:t>
      </w:r>
      <w:r>
        <w:rPr>
          <w:rFonts w:ascii="Arial" w:hAnsi="Arial"/>
          <w:sz w:val="24"/>
        </w:rPr>
        <w:t>dài 30 giây, quảng cáo kỹ thuật số, và các sự kiện truyền thông hiện đang được lên kế hoạch cho tháng 9 và tháng 10. Sự kiện “khởi động” được dự kiến xảy ra vào ngày 17</w:t>
      </w:r>
      <w:r w:rsidR="00565189" w:rsidRPr="00DF723E">
        <w:rPr>
          <w:rFonts w:ascii="Arial" w:hAnsi="Arial"/>
          <w:sz w:val="24"/>
        </w:rPr>
        <w:t xml:space="preserve"> tháng </w:t>
      </w:r>
      <w:r>
        <w:rPr>
          <w:rFonts w:ascii="Arial" w:hAnsi="Arial"/>
          <w:sz w:val="24"/>
        </w:rPr>
        <w:t xml:space="preserve">9 tại Bưu Điện </w:t>
      </w:r>
      <w:r w:rsidR="00565189" w:rsidRPr="00DF723E">
        <w:rPr>
          <w:rFonts w:ascii="Arial" w:hAnsi="Arial"/>
          <w:sz w:val="24"/>
        </w:rPr>
        <w:t xml:space="preserve">phía </w:t>
      </w:r>
      <w:r>
        <w:rPr>
          <w:rFonts w:ascii="Arial" w:hAnsi="Arial"/>
          <w:sz w:val="24"/>
        </w:rPr>
        <w:t xml:space="preserve">Tây Sacramento. Mọi thông tin chi tiết sẽ được phát hành. </w:t>
      </w:r>
    </w:p>
    <w:p w14:paraId="63E9C1F5" w14:textId="76FF382A" w:rsidR="00960835" w:rsidRPr="00085AA9" w:rsidRDefault="00960835" w:rsidP="00085AA9">
      <w:pPr>
        <w:pStyle w:val="ListParagraph"/>
        <w:numPr>
          <w:ilvl w:val="2"/>
          <w:numId w:val="38"/>
        </w:numPr>
        <w:spacing w:line="252" w:lineRule="auto"/>
        <w:rPr>
          <w:rFonts w:ascii="Arial" w:eastAsia="Arial" w:hAnsi="Arial" w:cs="Arial"/>
          <w:sz w:val="24"/>
          <w:szCs w:val="24"/>
        </w:rPr>
      </w:pPr>
      <w:r>
        <w:rPr>
          <w:rFonts w:ascii="Arial" w:hAnsi="Arial"/>
          <w:sz w:val="24"/>
        </w:rPr>
        <w:t xml:space="preserve">Sacramento sẽ tiếp tục sử dụng chính những đối tác truyền thông được liệt kê trong </w:t>
      </w:r>
      <w:hyperlink r:id="rId16">
        <w:r>
          <w:rPr>
            <w:rStyle w:val="Hyperlink"/>
            <w:rFonts w:ascii="Arial" w:hAnsi="Arial"/>
            <w:sz w:val="24"/>
          </w:rPr>
          <w:t xml:space="preserve">Phụ lục C </w:t>
        </w:r>
      </w:hyperlink>
      <w:r>
        <w:rPr>
          <w:rFonts w:ascii="Arial" w:hAnsi="Arial"/>
          <w:sz w:val="24"/>
        </w:rPr>
        <w:t xml:space="preserve">Kế Hoạch Quản Lý Bầu Cử gốc, kèm theo bổ sung quan hệ đối tác của Phòng Thương mại Slavic để hỗ trợ phân phát tài liệu in, chia sẻ thông tin trên mạng xã hội, cũng như tạo quan hệ đối tác với cộng đồng và với các nhà lãnh đạo </w:t>
      </w:r>
      <w:r w:rsidR="00565189" w:rsidRPr="00DF723E">
        <w:rPr>
          <w:rFonts w:ascii="Arial" w:hAnsi="Arial"/>
          <w:sz w:val="24"/>
        </w:rPr>
        <w:t>tôn giáo</w:t>
      </w:r>
      <w:r>
        <w:rPr>
          <w:rFonts w:ascii="Arial" w:hAnsi="Arial"/>
          <w:sz w:val="24"/>
        </w:rPr>
        <w:t xml:space="preserve">. </w:t>
      </w:r>
    </w:p>
    <w:p w14:paraId="19C2B770" w14:textId="54E61BED" w:rsidR="00960835" w:rsidRDefault="00960835" w:rsidP="00AE3857">
      <w:pPr>
        <w:pStyle w:val="ListParagraph"/>
        <w:numPr>
          <w:ilvl w:val="2"/>
          <w:numId w:val="38"/>
        </w:numPr>
        <w:spacing w:line="252" w:lineRule="auto"/>
        <w:rPr>
          <w:rFonts w:ascii="Arial" w:eastAsia="Arial" w:hAnsi="Arial" w:cs="Arial"/>
          <w:sz w:val="24"/>
          <w:szCs w:val="24"/>
        </w:rPr>
      </w:pPr>
      <w:r>
        <w:rPr>
          <w:rFonts w:ascii="Arial" w:hAnsi="Arial"/>
          <w:sz w:val="24"/>
        </w:rPr>
        <w:t xml:space="preserve">Sacramento Kings sẽ thực hiện việc quảng cáo với Dịch vụ Trung Chuyển trong Khu Vực và cung cấp những </w:t>
      </w:r>
      <w:r w:rsidR="00565189" w:rsidRPr="00DF723E">
        <w:rPr>
          <w:rFonts w:ascii="Arial" w:hAnsi="Arial"/>
          <w:sz w:val="24"/>
        </w:rPr>
        <w:t xml:space="preserve">chuyến </w:t>
      </w:r>
      <w:r>
        <w:rPr>
          <w:rFonts w:ascii="Arial" w:hAnsi="Arial"/>
          <w:sz w:val="24"/>
        </w:rPr>
        <w:t xml:space="preserve">đi miễn phí vào Ngày Bầu Cử. </w:t>
      </w:r>
    </w:p>
    <w:p w14:paraId="5E03F896" w14:textId="77777777" w:rsidR="005E6C42" w:rsidRPr="00085AA9" w:rsidRDefault="005E6C42" w:rsidP="00085AA9">
      <w:pPr>
        <w:pStyle w:val="ListParagraph"/>
        <w:spacing w:line="252" w:lineRule="auto"/>
        <w:ind w:left="2520"/>
        <w:rPr>
          <w:rFonts w:ascii="Arial" w:eastAsia="Times New Roman" w:hAnsi="Arial" w:cs="Arial"/>
          <w:sz w:val="24"/>
          <w:szCs w:val="24"/>
        </w:rPr>
      </w:pPr>
    </w:p>
    <w:p w14:paraId="59647579" w14:textId="77777777" w:rsidR="00960835" w:rsidRPr="002A63BA" w:rsidRDefault="00960835" w:rsidP="00085AA9">
      <w:pPr>
        <w:pStyle w:val="Heading2"/>
        <w:numPr>
          <w:ilvl w:val="1"/>
          <w:numId w:val="38"/>
        </w:numPr>
        <w:rPr>
          <w:rFonts w:eastAsia="Arial"/>
        </w:rPr>
      </w:pPr>
      <w:bookmarkStart w:id="45" w:name="_Toc48732013"/>
      <w:bookmarkStart w:id="46" w:name="_Toc48916323"/>
      <w:r>
        <w:t>Bộ Công Cụ &amp; Các Nguồn Tài Liệu:</w:t>
      </w:r>
      <w:bookmarkEnd w:id="45"/>
      <w:bookmarkEnd w:id="46"/>
    </w:p>
    <w:p w14:paraId="7DFB7AC5" w14:textId="77777777" w:rsidR="00960835" w:rsidRPr="00085AA9" w:rsidRDefault="005E0ADA" w:rsidP="00085AA9">
      <w:pPr>
        <w:pStyle w:val="ListParagraph"/>
        <w:numPr>
          <w:ilvl w:val="2"/>
          <w:numId w:val="38"/>
        </w:numPr>
        <w:spacing w:line="252" w:lineRule="auto"/>
        <w:rPr>
          <w:rFonts w:ascii="Arial" w:eastAsia="Arial" w:hAnsi="Arial" w:cs="Arial"/>
          <w:sz w:val="24"/>
          <w:szCs w:val="24"/>
        </w:rPr>
      </w:pPr>
      <w:hyperlink r:id="rId17">
        <w:r w:rsidR="00BB1EEF">
          <w:rPr>
            <w:rStyle w:val="Hyperlink"/>
            <w:rFonts w:ascii="Arial" w:hAnsi="Arial"/>
            <w:sz w:val="24"/>
          </w:rPr>
          <w:t>Bộ Công Cụ Chung của việc Bầu Cử &amp; Đăng Ký Cử Tri vào tháng Mười Một</w:t>
        </w:r>
      </w:hyperlink>
    </w:p>
    <w:p w14:paraId="33A1D346" w14:textId="77777777" w:rsidR="001214EE" w:rsidRDefault="005E0ADA" w:rsidP="00085AA9">
      <w:pPr>
        <w:pStyle w:val="ListParagraph"/>
        <w:numPr>
          <w:ilvl w:val="2"/>
          <w:numId w:val="38"/>
        </w:numPr>
        <w:spacing w:line="252" w:lineRule="auto"/>
        <w:rPr>
          <w:rFonts w:eastAsia="Arial"/>
        </w:rPr>
      </w:pPr>
      <w:hyperlink r:id="rId18">
        <w:r w:rsidR="00BB1EEF">
          <w:rPr>
            <w:rStyle w:val="Hyperlink"/>
            <w:rFonts w:ascii="Arial" w:hAnsi="Arial"/>
            <w:sz w:val="24"/>
          </w:rPr>
          <w:t>Bỏ Phiếu qua Thư tại Quận Sacramento</w:t>
        </w:r>
      </w:hyperlink>
    </w:p>
    <w:p w14:paraId="6232FA12" w14:textId="77777777" w:rsidR="00DD6A29" w:rsidRPr="00FE2B60" w:rsidRDefault="00DD6A29" w:rsidP="00085AA9">
      <w:pPr>
        <w:pStyle w:val="Heading2"/>
        <w:jc w:val="center"/>
        <w:rPr>
          <w:rFonts w:eastAsia="Arial"/>
        </w:rPr>
      </w:pPr>
      <w:bookmarkStart w:id="47" w:name="_Toc48732014"/>
      <w:bookmarkStart w:id="48" w:name="_Toc48916324"/>
      <w:r>
        <w:t>Bản Đính Kèm A – Biển Báo CVIG Mẫu</w:t>
      </w:r>
      <w:bookmarkEnd w:id="47"/>
      <w:bookmarkEnd w:id="48"/>
    </w:p>
    <w:p w14:paraId="58B075FB" w14:textId="77777777" w:rsidR="007B635A" w:rsidRDefault="00F17B42" w:rsidP="007B635A">
      <w:pPr>
        <w:spacing w:line="252" w:lineRule="auto"/>
        <w:rPr>
          <w:rFonts w:eastAsia="Arial"/>
          <w:sz w:val="24"/>
          <w:szCs w:val="24"/>
        </w:rPr>
      </w:pPr>
      <w:r>
        <w:rPr>
          <w:noProof/>
          <w:lang w:val="en-US" w:eastAsia="en-US" w:bidi="ar-SA"/>
        </w:rPr>
        <w:lastRenderedPageBreak/>
        <w:drawing>
          <wp:anchor distT="0" distB="0" distL="114300" distR="114300" simplePos="0" relativeHeight="251662336" behindDoc="1" locked="0" layoutInCell="1" allowOverlap="1" wp14:anchorId="5F6183EF" wp14:editId="3B0F597E">
            <wp:simplePos x="0" y="0"/>
            <wp:positionH relativeFrom="column">
              <wp:posOffset>438150</wp:posOffset>
            </wp:positionH>
            <wp:positionV relativeFrom="paragraph">
              <wp:posOffset>333375</wp:posOffset>
            </wp:positionV>
            <wp:extent cx="5328369" cy="6810375"/>
            <wp:effectExtent l="19050" t="19050" r="24765" b="9525"/>
            <wp:wrapTight wrapText="bothSides">
              <wp:wrapPolygon edited="0">
                <wp:start x="-77" y="-60"/>
                <wp:lineTo x="-77" y="21570"/>
                <wp:lineTo x="21623" y="21570"/>
                <wp:lineTo x="21623" y="-60"/>
                <wp:lineTo x="-77" y="-60"/>
              </wp:wrapPolygon>
            </wp:wrapTight>
            <wp:docPr id="3" name="Picture 3" descr="Sign with a QR code and website to access a voter's County Voter Information Guide electron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328369" cy="6810375"/>
                    </a:xfrm>
                    <a:prstGeom prst="rect">
                      <a:avLst/>
                    </a:prstGeom>
                    <a:ln>
                      <a:solidFill>
                        <a:schemeClr val="tx1"/>
                      </a:solidFill>
                    </a:ln>
                  </pic:spPr>
                </pic:pic>
              </a:graphicData>
            </a:graphic>
          </wp:anchor>
        </w:drawing>
      </w:r>
    </w:p>
    <w:p w14:paraId="04AAF82D" w14:textId="77777777" w:rsidR="007B635A" w:rsidRPr="007B635A" w:rsidRDefault="007B635A" w:rsidP="007B635A">
      <w:pPr>
        <w:pStyle w:val="ListParagraph"/>
        <w:spacing w:line="252" w:lineRule="auto"/>
        <w:rPr>
          <w:rFonts w:eastAsia="Times New Roman"/>
          <w:sz w:val="24"/>
          <w:szCs w:val="24"/>
        </w:rPr>
      </w:pPr>
    </w:p>
    <w:p w14:paraId="2DFF8F98" w14:textId="77777777" w:rsidR="00F17B42" w:rsidRDefault="00F17B42" w:rsidP="00FE2B60">
      <w:pPr>
        <w:spacing w:line="252" w:lineRule="auto"/>
        <w:jc w:val="center"/>
        <w:rPr>
          <w:rFonts w:eastAsia="Times New Roman"/>
          <w:b/>
          <w:sz w:val="24"/>
          <w:szCs w:val="24"/>
        </w:rPr>
      </w:pPr>
    </w:p>
    <w:p w14:paraId="40348B5E" w14:textId="77777777" w:rsidR="00FA3769" w:rsidRDefault="00FA3769">
      <w:pPr>
        <w:rPr>
          <w:rFonts w:ascii="Arial" w:eastAsiaTheme="majorEastAsia" w:hAnsi="Arial" w:cstheme="majorBidi"/>
          <w:b/>
          <w:sz w:val="24"/>
          <w:szCs w:val="32"/>
        </w:rPr>
      </w:pPr>
      <w:bookmarkStart w:id="49" w:name="_Toc48732015"/>
      <w:r>
        <w:br w:type="page"/>
      </w:r>
    </w:p>
    <w:p w14:paraId="3AD36420" w14:textId="77777777" w:rsidR="00304DF2" w:rsidRPr="00FE2B60" w:rsidRDefault="00FE2B60" w:rsidP="00085AA9">
      <w:pPr>
        <w:pStyle w:val="Heading2"/>
        <w:jc w:val="center"/>
        <w:rPr>
          <w:rFonts w:eastAsia="Arial"/>
        </w:rPr>
      </w:pPr>
      <w:bookmarkStart w:id="50" w:name="_Toc48916325"/>
      <w:r>
        <w:lastRenderedPageBreak/>
        <w:t>Bản Đính Kèm B – Mặt Bằng Trung Tâm Bỏ Phiếu Mẫu</w:t>
      </w:r>
      <w:bookmarkEnd w:id="49"/>
      <w:bookmarkEnd w:id="50"/>
    </w:p>
    <w:p w14:paraId="5AB4E455" w14:textId="77777777" w:rsidR="00A92A96" w:rsidRPr="00A92A96" w:rsidRDefault="00A92A96" w:rsidP="00A92A96">
      <w:pPr>
        <w:spacing w:line="252" w:lineRule="auto"/>
        <w:rPr>
          <w:rFonts w:eastAsia="Times New Roman"/>
          <w:sz w:val="24"/>
          <w:szCs w:val="24"/>
        </w:rPr>
      </w:pPr>
    </w:p>
    <w:p w14:paraId="68A8805F" w14:textId="77777777" w:rsidR="009A69B0" w:rsidRDefault="00FE2B60" w:rsidP="00940692">
      <w:pPr>
        <w:rPr>
          <w:bCs/>
          <w:sz w:val="24"/>
          <w:szCs w:val="24"/>
        </w:rPr>
      </w:pPr>
      <w:r>
        <w:rPr>
          <w:noProof/>
          <w:lang w:val="en-US" w:eastAsia="en-US" w:bidi="ar-SA"/>
        </w:rPr>
        <w:drawing>
          <wp:inline distT="0" distB="0" distL="0" distR="0" wp14:anchorId="56E8FF4E" wp14:editId="43972695">
            <wp:extent cx="5943600" cy="4494530"/>
            <wp:effectExtent l="19050" t="19050" r="19050" b="20320"/>
            <wp:docPr id="5" name="Picture 5" descr="Diagram of the set-up in a Vote Center that shows voting booth placement, accessible ballot marking device placement and Election Officer pla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494530"/>
                    </a:xfrm>
                    <a:prstGeom prst="rect">
                      <a:avLst/>
                    </a:prstGeom>
                    <a:ln>
                      <a:solidFill>
                        <a:schemeClr val="tx1"/>
                      </a:solidFill>
                    </a:ln>
                  </pic:spPr>
                </pic:pic>
              </a:graphicData>
            </a:graphic>
          </wp:inline>
        </w:drawing>
      </w:r>
    </w:p>
    <w:p w14:paraId="2351A124" w14:textId="77777777" w:rsidR="00FE2B60" w:rsidRDefault="00FE2B60" w:rsidP="00940692">
      <w:pPr>
        <w:rPr>
          <w:bCs/>
          <w:sz w:val="24"/>
          <w:szCs w:val="24"/>
        </w:rPr>
      </w:pPr>
    </w:p>
    <w:p w14:paraId="0D9FB9BF" w14:textId="77777777" w:rsidR="00FE2B60" w:rsidRDefault="00FE2B60" w:rsidP="00940692">
      <w:pPr>
        <w:rPr>
          <w:bCs/>
          <w:sz w:val="24"/>
          <w:szCs w:val="24"/>
        </w:rPr>
      </w:pPr>
    </w:p>
    <w:p w14:paraId="43A59BCB" w14:textId="77777777" w:rsidR="00FE2B60" w:rsidRDefault="00FE2B60" w:rsidP="00940692">
      <w:pPr>
        <w:rPr>
          <w:bCs/>
          <w:sz w:val="24"/>
          <w:szCs w:val="24"/>
        </w:rPr>
      </w:pPr>
    </w:p>
    <w:p w14:paraId="4356988E" w14:textId="77777777" w:rsidR="00FE2B60" w:rsidRDefault="00FE2B60" w:rsidP="00940692">
      <w:pPr>
        <w:rPr>
          <w:bCs/>
          <w:sz w:val="24"/>
          <w:szCs w:val="24"/>
        </w:rPr>
      </w:pPr>
    </w:p>
    <w:p w14:paraId="6C27694F" w14:textId="77777777" w:rsidR="00FE2B60" w:rsidRDefault="00FE2B60" w:rsidP="00940692">
      <w:pPr>
        <w:rPr>
          <w:bCs/>
          <w:sz w:val="24"/>
          <w:szCs w:val="24"/>
        </w:rPr>
      </w:pPr>
    </w:p>
    <w:p w14:paraId="3EFFE0DA" w14:textId="77777777" w:rsidR="00FE2B60" w:rsidRDefault="00FE2B60" w:rsidP="00940692">
      <w:pPr>
        <w:rPr>
          <w:bCs/>
          <w:sz w:val="24"/>
          <w:szCs w:val="24"/>
        </w:rPr>
      </w:pPr>
    </w:p>
    <w:p w14:paraId="7961ED6C" w14:textId="77777777" w:rsidR="00FE2B60" w:rsidRDefault="00FE2B60" w:rsidP="00940692">
      <w:pPr>
        <w:rPr>
          <w:bCs/>
          <w:sz w:val="24"/>
          <w:szCs w:val="24"/>
        </w:rPr>
      </w:pPr>
    </w:p>
    <w:p w14:paraId="3CDE4D75" w14:textId="77777777" w:rsidR="00FE2B60" w:rsidRDefault="00FE2B60" w:rsidP="00940692">
      <w:pPr>
        <w:rPr>
          <w:bCs/>
          <w:sz w:val="24"/>
          <w:szCs w:val="24"/>
        </w:rPr>
      </w:pPr>
    </w:p>
    <w:p w14:paraId="374E59D8" w14:textId="77777777" w:rsidR="00772122" w:rsidRDefault="00772122" w:rsidP="00940692">
      <w:pPr>
        <w:rPr>
          <w:bCs/>
          <w:sz w:val="24"/>
          <w:szCs w:val="24"/>
        </w:rPr>
      </w:pPr>
    </w:p>
    <w:p w14:paraId="53D9933A" w14:textId="77777777" w:rsidR="00772122" w:rsidRPr="00085AA9" w:rsidRDefault="00772122" w:rsidP="00085AA9"/>
    <w:p w14:paraId="5CF1F727" w14:textId="77777777" w:rsidR="00FA3769" w:rsidRDefault="00FA3769">
      <w:pPr>
        <w:rPr>
          <w:rFonts w:ascii="Arial" w:eastAsiaTheme="majorEastAsia" w:hAnsi="Arial" w:cstheme="majorBidi"/>
          <w:b/>
          <w:sz w:val="24"/>
          <w:szCs w:val="32"/>
        </w:rPr>
      </w:pPr>
      <w:bookmarkStart w:id="51" w:name="_Toc48732016"/>
      <w:r>
        <w:br w:type="page"/>
      </w:r>
    </w:p>
    <w:p w14:paraId="49A38043" w14:textId="77777777" w:rsidR="00FE2B60" w:rsidRDefault="00FE2B60" w:rsidP="00085AA9">
      <w:pPr>
        <w:pStyle w:val="Heading2"/>
        <w:jc w:val="center"/>
      </w:pPr>
      <w:bookmarkStart w:id="52" w:name="_Toc48916326"/>
      <w:r>
        <w:lastRenderedPageBreak/>
        <w:t>Bản Đính Kèm C – Quy Trình Khử Trùng của Trung Tâm Bỏ Phiếu</w:t>
      </w:r>
      <w:bookmarkEnd w:id="51"/>
      <w:bookmarkEnd w:id="52"/>
    </w:p>
    <w:p w14:paraId="207C762A" w14:textId="77777777" w:rsidR="00FE2B60" w:rsidRDefault="00F17B42" w:rsidP="00FE2B60">
      <w:pPr>
        <w:jc w:val="center"/>
        <w:rPr>
          <w:b/>
          <w:bCs/>
          <w:sz w:val="24"/>
          <w:szCs w:val="24"/>
        </w:rPr>
      </w:pPr>
      <w:r>
        <w:rPr>
          <w:noProof/>
          <w:lang w:val="en-US" w:eastAsia="en-US" w:bidi="ar-SA"/>
        </w:rPr>
        <w:drawing>
          <wp:anchor distT="0" distB="0" distL="114300" distR="114300" simplePos="0" relativeHeight="251659264" behindDoc="0" locked="0" layoutInCell="1" allowOverlap="1" wp14:anchorId="18AFF467" wp14:editId="313FD7D4">
            <wp:simplePos x="0" y="0"/>
            <wp:positionH relativeFrom="column">
              <wp:posOffset>-352425</wp:posOffset>
            </wp:positionH>
            <wp:positionV relativeFrom="paragraph">
              <wp:posOffset>147320</wp:posOffset>
            </wp:positionV>
            <wp:extent cx="4629150" cy="5834418"/>
            <wp:effectExtent l="19050" t="19050" r="19050" b="13970"/>
            <wp:wrapNone/>
            <wp:docPr id="7" name="Picture 7" descr="Example of a disinfect assignment provided to all Election Offic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29150" cy="5834418"/>
                    </a:xfrm>
                    <a:prstGeom prst="rect">
                      <a:avLst/>
                    </a:prstGeom>
                    <a:ln>
                      <a:solidFill>
                        <a:schemeClr val="tx1"/>
                      </a:solidFill>
                    </a:ln>
                  </pic:spPr>
                </pic:pic>
              </a:graphicData>
            </a:graphic>
          </wp:anchor>
        </w:drawing>
      </w:r>
    </w:p>
    <w:p w14:paraId="61CDEB58" w14:textId="77777777" w:rsidR="00FE2B60" w:rsidRDefault="00FE2B60" w:rsidP="00FE2B60">
      <w:pPr>
        <w:jc w:val="center"/>
        <w:rPr>
          <w:b/>
          <w:bCs/>
          <w:sz w:val="24"/>
          <w:szCs w:val="24"/>
        </w:rPr>
      </w:pPr>
    </w:p>
    <w:p w14:paraId="33CA70C0" w14:textId="77777777" w:rsidR="00FE2B60" w:rsidRDefault="00FE2B60" w:rsidP="00FE2B60">
      <w:pPr>
        <w:jc w:val="center"/>
        <w:rPr>
          <w:b/>
          <w:bCs/>
          <w:sz w:val="24"/>
          <w:szCs w:val="24"/>
        </w:rPr>
      </w:pPr>
    </w:p>
    <w:p w14:paraId="78545129" w14:textId="77777777" w:rsidR="00FE2B60" w:rsidRDefault="00FE2B60" w:rsidP="00FE2B60">
      <w:pPr>
        <w:jc w:val="center"/>
        <w:rPr>
          <w:b/>
          <w:bCs/>
          <w:sz w:val="24"/>
          <w:szCs w:val="24"/>
        </w:rPr>
      </w:pPr>
    </w:p>
    <w:p w14:paraId="55BA82CF" w14:textId="77777777" w:rsidR="00FE2B60" w:rsidRDefault="00FE2B60" w:rsidP="00FE2B60">
      <w:pPr>
        <w:jc w:val="center"/>
        <w:rPr>
          <w:b/>
          <w:bCs/>
          <w:sz w:val="24"/>
          <w:szCs w:val="24"/>
        </w:rPr>
      </w:pPr>
    </w:p>
    <w:p w14:paraId="6F393535" w14:textId="77777777" w:rsidR="00FE2B60" w:rsidRDefault="00FE2B60" w:rsidP="00FE2B60">
      <w:pPr>
        <w:jc w:val="center"/>
        <w:rPr>
          <w:b/>
          <w:bCs/>
          <w:sz w:val="24"/>
          <w:szCs w:val="24"/>
        </w:rPr>
      </w:pPr>
    </w:p>
    <w:p w14:paraId="00BB35AF" w14:textId="77777777" w:rsidR="00FE2B60" w:rsidRDefault="00FE2B60" w:rsidP="00FE2B60">
      <w:pPr>
        <w:jc w:val="center"/>
        <w:rPr>
          <w:b/>
          <w:bCs/>
          <w:sz w:val="24"/>
          <w:szCs w:val="24"/>
        </w:rPr>
      </w:pPr>
    </w:p>
    <w:p w14:paraId="29071EC4" w14:textId="77777777" w:rsidR="00FE2B60" w:rsidRDefault="00FE2B60" w:rsidP="00FE2B60">
      <w:pPr>
        <w:jc w:val="center"/>
        <w:rPr>
          <w:b/>
          <w:bCs/>
          <w:sz w:val="24"/>
          <w:szCs w:val="24"/>
        </w:rPr>
      </w:pPr>
    </w:p>
    <w:p w14:paraId="113414C8" w14:textId="77777777" w:rsidR="00FE2B60" w:rsidRDefault="00FE2B60" w:rsidP="00FE2B60">
      <w:pPr>
        <w:jc w:val="center"/>
        <w:rPr>
          <w:b/>
          <w:bCs/>
          <w:sz w:val="24"/>
          <w:szCs w:val="24"/>
        </w:rPr>
      </w:pPr>
    </w:p>
    <w:p w14:paraId="160DF7E4" w14:textId="77777777" w:rsidR="00FE2B60" w:rsidRDefault="00FE2B60" w:rsidP="00FE2B60">
      <w:pPr>
        <w:jc w:val="center"/>
        <w:rPr>
          <w:b/>
          <w:bCs/>
          <w:sz w:val="24"/>
          <w:szCs w:val="24"/>
        </w:rPr>
      </w:pPr>
    </w:p>
    <w:p w14:paraId="30EB9CA4" w14:textId="77777777" w:rsidR="00FE2B60" w:rsidRDefault="00FE2B60" w:rsidP="00FE2B60">
      <w:pPr>
        <w:jc w:val="center"/>
        <w:rPr>
          <w:b/>
          <w:bCs/>
          <w:sz w:val="24"/>
          <w:szCs w:val="24"/>
        </w:rPr>
      </w:pPr>
    </w:p>
    <w:p w14:paraId="59E50140" w14:textId="77777777" w:rsidR="00FE2B60" w:rsidRDefault="00FE2B60" w:rsidP="00FE2B60">
      <w:pPr>
        <w:jc w:val="center"/>
        <w:rPr>
          <w:b/>
          <w:bCs/>
          <w:sz w:val="24"/>
          <w:szCs w:val="24"/>
        </w:rPr>
      </w:pPr>
    </w:p>
    <w:p w14:paraId="416DE940" w14:textId="77777777" w:rsidR="00FE2B60" w:rsidRDefault="00FE2B60" w:rsidP="00FE2B60">
      <w:pPr>
        <w:jc w:val="center"/>
        <w:rPr>
          <w:b/>
          <w:bCs/>
          <w:sz w:val="24"/>
          <w:szCs w:val="24"/>
        </w:rPr>
      </w:pPr>
    </w:p>
    <w:p w14:paraId="309A1B1C" w14:textId="77777777" w:rsidR="00FE2B60" w:rsidRDefault="00FE2B60" w:rsidP="00FE2B60">
      <w:pPr>
        <w:jc w:val="center"/>
        <w:rPr>
          <w:b/>
          <w:bCs/>
          <w:sz w:val="24"/>
          <w:szCs w:val="24"/>
        </w:rPr>
      </w:pPr>
    </w:p>
    <w:p w14:paraId="230ED95D" w14:textId="77777777" w:rsidR="00FE2B60" w:rsidRDefault="00FE2B60" w:rsidP="00FE2B60">
      <w:pPr>
        <w:jc w:val="center"/>
        <w:rPr>
          <w:b/>
          <w:bCs/>
          <w:sz w:val="24"/>
          <w:szCs w:val="24"/>
        </w:rPr>
      </w:pPr>
    </w:p>
    <w:p w14:paraId="0BB5969C" w14:textId="77777777" w:rsidR="00FE2B60" w:rsidRDefault="00FE2B60" w:rsidP="00FE2B60">
      <w:pPr>
        <w:jc w:val="center"/>
        <w:rPr>
          <w:b/>
          <w:bCs/>
          <w:sz w:val="24"/>
          <w:szCs w:val="24"/>
        </w:rPr>
      </w:pPr>
    </w:p>
    <w:p w14:paraId="505F9FA2" w14:textId="77777777" w:rsidR="00FE2B60" w:rsidRDefault="00FE2B60" w:rsidP="00FE2B60">
      <w:pPr>
        <w:jc w:val="center"/>
        <w:rPr>
          <w:b/>
          <w:bCs/>
          <w:sz w:val="24"/>
          <w:szCs w:val="24"/>
        </w:rPr>
      </w:pPr>
    </w:p>
    <w:p w14:paraId="7F7BF632" w14:textId="77777777" w:rsidR="00FE2B60" w:rsidRDefault="00FE2B60" w:rsidP="00FE2B60">
      <w:pPr>
        <w:jc w:val="center"/>
        <w:rPr>
          <w:b/>
          <w:bCs/>
          <w:sz w:val="24"/>
          <w:szCs w:val="24"/>
        </w:rPr>
      </w:pPr>
      <w:r>
        <w:rPr>
          <w:noProof/>
          <w:lang w:val="en-US" w:eastAsia="en-US" w:bidi="ar-SA"/>
        </w:rPr>
        <w:drawing>
          <wp:anchor distT="0" distB="0" distL="114300" distR="114300" simplePos="0" relativeHeight="251660288" behindDoc="0" locked="0" layoutInCell="1" allowOverlap="1" wp14:anchorId="7947B3A2" wp14:editId="4EC342F7">
            <wp:simplePos x="0" y="0"/>
            <wp:positionH relativeFrom="column">
              <wp:posOffset>1000125</wp:posOffset>
            </wp:positionH>
            <wp:positionV relativeFrom="paragraph">
              <wp:posOffset>27305</wp:posOffset>
            </wp:positionV>
            <wp:extent cx="5476875" cy="3295650"/>
            <wp:effectExtent l="19050" t="19050" r="28575" b="19050"/>
            <wp:wrapNone/>
            <wp:docPr id="8" name="Picture 8" descr="sign-off sheet for Election Officers to affirm they disinfected appropriat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76875" cy="3295650"/>
                    </a:xfrm>
                    <a:prstGeom prst="rect">
                      <a:avLst/>
                    </a:prstGeom>
                    <a:ln>
                      <a:solidFill>
                        <a:schemeClr val="tx1"/>
                      </a:solidFill>
                    </a:ln>
                  </pic:spPr>
                </pic:pic>
              </a:graphicData>
            </a:graphic>
          </wp:anchor>
        </w:drawing>
      </w:r>
    </w:p>
    <w:p w14:paraId="51A0CF07" w14:textId="77777777" w:rsidR="00FE2B60" w:rsidRDefault="00FE2B60" w:rsidP="00FE2B60">
      <w:pPr>
        <w:jc w:val="center"/>
        <w:rPr>
          <w:b/>
          <w:bCs/>
          <w:sz w:val="24"/>
          <w:szCs w:val="24"/>
        </w:rPr>
      </w:pPr>
    </w:p>
    <w:p w14:paraId="21332AEB" w14:textId="77777777" w:rsidR="00FE2B60" w:rsidRDefault="00FE2B60" w:rsidP="00FE2B60">
      <w:pPr>
        <w:jc w:val="center"/>
        <w:rPr>
          <w:b/>
          <w:bCs/>
          <w:sz w:val="24"/>
          <w:szCs w:val="24"/>
        </w:rPr>
      </w:pPr>
    </w:p>
    <w:p w14:paraId="43023803" w14:textId="77777777" w:rsidR="00FE2B60" w:rsidRDefault="00FE2B60" w:rsidP="00FE2B60">
      <w:pPr>
        <w:jc w:val="center"/>
        <w:rPr>
          <w:b/>
          <w:bCs/>
          <w:sz w:val="24"/>
          <w:szCs w:val="24"/>
        </w:rPr>
      </w:pPr>
    </w:p>
    <w:p w14:paraId="472B9F3C" w14:textId="77777777" w:rsidR="00FE2B60" w:rsidRDefault="00FE2B60" w:rsidP="00FE2B60">
      <w:pPr>
        <w:jc w:val="center"/>
        <w:rPr>
          <w:b/>
          <w:bCs/>
          <w:sz w:val="24"/>
          <w:szCs w:val="24"/>
        </w:rPr>
      </w:pPr>
    </w:p>
    <w:p w14:paraId="6F8899F5" w14:textId="77777777" w:rsidR="00FE2B60" w:rsidRDefault="00FE2B60" w:rsidP="00FE2B60">
      <w:pPr>
        <w:jc w:val="center"/>
        <w:rPr>
          <w:b/>
          <w:bCs/>
          <w:sz w:val="24"/>
          <w:szCs w:val="24"/>
        </w:rPr>
      </w:pPr>
    </w:p>
    <w:p w14:paraId="6687520C" w14:textId="77777777" w:rsidR="00FE2B60" w:rsidRDefault="00FE2B60" w:rsidP="00FE2B60">
      <w:pPr>
        <w:jc w:val="center"/>
        <w:rPr>
          <w:b/>
          <w:bCs/>
          <w:sz w:val="24"/>
          <w:szCs w:val="24"/>
        </w:rPr>
      </w:pPr>
    </w:p>
    <w:p w14:paraId="706394E9" w14:textId="77777777" w:rsidR="00FE2B60" w:rsidRDefault="00FE2B60" w:rsidP="00FE2B60">
      <w:pPr>
        <w:jc w:val="center"/>
        <w:rPr>
          <w:b/>
          <w:bCs/>
          <w:sz w:val="24"/>
          <w:szCs w:val="24"/>
        </w:rPr>
      </w:pPr>
    </w:p>
    <w:p w14:paraId="3754A6D5" w14:textId="77777777" w:rsidR="00FE2B60" w:rsidRDefault="00FE2B60" w:rsidP="00085AA9">
      <w:pPr>
        <w:rPr>
          <w:b/>
          <w:bCs/>
          <w:sz w:val="24"/>
          <w:szCs w:val="24"/>
        </w:rPr>
      </w:pPr>
    </w:p>
    <w:p w14:paraId="4590FA57" w14:textId="77777777" w:rsidR="00FA3769" w:rsidRDefault="00FA3769">
      <w:pPr>
        <w:rPr>
          <w:rFonts w:ascii="Arial" w:eastAsiaTheme="majorEastAsia" w:hAnsi="Arial" w:cstheme="majorBidi"/>
          <w:b/>
          <w:sz w:val="24"/>
          <w:szCs w:val="32"/>
        </w:rPr>
      </w:pPr>
      <w:bookmarkStart w:id="53" w:name="_Toc48732017"/>
      <w:r>
        <w:br w:type="page"/>
      </w:r>
    </w:p>
    <w:p w14:paraId="65E0C7F3" w14:textId="77777777" w:rsidR="00FE2B60" w:rsidRDefault="00FE2B60" w:rsidP="00085AA9">
      <w:pPr>
        <w:pStyle w:val="Heading2"/>
        <w:jc w:val="center"/>
      </w:pPr>
      <w:bookmarkStart w:id="54" w:name="_Toc48916327"/>
      <w:r>
        <w:lastRenderedPageBreak/>
        <w:t>Bản Đính Kèm D – Biển Báo của Trung Tâm Bỏ Phiếu Mẫu (CHƯA CHỐT)</w:t>
      </w:r>
      <w:bookmarkEnd w:id="53"/>
      <w:bookmarkEnd w:id="54"/>
    </w:p>
    <w:p w14:paraId="7B63A824" w14:textId="77777777" w:rsidR="00FE2B60" w:rsidRDefault="00FE2B60" w:rsidP="00FE2B60">
      <w:pPr>
        <w:jc w:val="center"/>
        <w:rPr>
          <w:b/>
          <w:bCs/>
          <w:sz w:val="24"/>
          <w:szCs w:val="24"/>
        </w:rPr>
      </w:pPr>
    </w:p>
    <w:p w14:paraId="39365860" w14:textId="77777777" w:rsidR="00F17B42" w:rsidRDefault="00F17B42" w:rsidP="00FE2B60">
      <w:pPr>
        <w:jc w:val="center"/>
        <w:rPr>
          <w:b/>
          <w:bCs/>
          <w:sz w:val="24"/>
          <w:szCs w:val="24"/>
        </w:rPr>
      </w:pPr>
    </w:p>
    <w:p w14:paraId="74E938E8" w14:textId="77777777" w:rsidR="00F17B42" w:rsidRDefault="00F17B42" w:rsidP="00FE2B60">
      <w:pPr>
        <w:jc w:val="center"/>
        <w:rPr>
          <w:b/>
          <w:bCs/>
          <w:sz w:val="24"/>
          <w:szCs w:val="24"/>
        </w:rPr>
      </w:pPr>
      <w:r>
        <w:rPr>
          <w:noProof/>
          <w:lang w:val="en-US" w:eastAsia="en-US" w:bidi="ar-SA"/>
        </w:rPr>
        <w:drawing>
          <wp:anchor distT="0" distB="0" distL="114300" distR="114300" simplePos="0" relativeHeight="251661312" behindDoc="0" locked="0" layoutInCell="1" allowOverlap="1" wp14:anchorId="33ECD3F9" wp14:editId="1F8CD3EC">
            <wp:simplePos x="0" y="0"/>
            <wp:positionH relativeFrom="margin">
              <wp:posOffset>-285750</wp:posOffset>
            </wp:positionH>
            <wp:positionV relativeFrom="paragraph">
              <wp:posOffset>71120</wp:posOffset>
            </wp:positionV>
            <wp:extent cx="3305175" cy="4314825"/>
            <wp:effectExtent l="19050" t="19050" r="28575" b="9525"/>
            <wp:wrapNone/>
            <wp:docPr id="9" name="Picture 9" descr="Sacramento County &quot;We practice social distancing sign&quot; with maximum occupancy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305175" cy="4314825"/>
                    </a:xfrm>
                    <a:prstGeom prst="rect">
                      <a:avLst/>
                    </a:prstGeom>
                    <a:ln>
                      <a:solidFill>
                        <a:schemeClr val="tx1"/>
                      </a:solidFill>
                    </a:ln>
                  </pic:spPr>
                </pic:pic>
              </a:graphicData>
            </a:graphic>
          </wp:anchor>
        </w:drawing>
      </w:r>
    </w:p>
    <w:p w14:paraId="32391AE9" w14:textId="77777777" w:rsidR="00F17B42" w:rsidRDefault="00F17B42" w:rsidP="00FE2B60">
      <w:pPr>
        <w:jc w:val="center"/>
        <w:rPr>
          <w:b/>
          <w:bCs/>
          <w:sz w:val="24"/>
          <w:szCs w:val="24"/>
        </w:rPr>
      </w:pPr>
      <w:r>
        <w:rPr>
          <w:noProof/>
          <w:lang w:val="en-US" w:eastAsia="en-US" w:bidi="ar-SA"/>
        </w:rPr>
        <w:drawing>
          <wp:anchor distT="0" distB="0" distL="114300" distR="114300" simplePos="0" relativeHeight="251664384" behindDoc="0" locked="0" layoutInCell="1" allowOverlap="1" wp14:anchorId="78AABDC0" wp14:editId="493E77B8">
            <wp:simplePos x="0" y="0"/>
            <wp:positionH relativeFrom="margin">
              <wp:align>right</wp:align>
            </wp:positionH>
            <wp:positionV relativeFrom="paragraph">
              <wp:posOffset>114935</wp:posOffset>
            </wp:positionV>
            <wp:extent cx="2800350" cy="4000500"/>
            <wp:effectExtent l="0" t="0" r="0" b="0"/>
            <wp:wrapThrough wrapText="bothSides">
              <wp:wrapPolygon edited="0">
                <wp:start x="0" y="0"/>
                <wp:lineTo x="0" y="21497"/>
                <wp:lineTo x="21453" y="21497"/>
                <wp:lineTo x="21453" y="0"/>
                <wp:lineTo x="0" y="0"/>
              </wp:wrapPolygon>
            </wp:wrapThrough>
            <wp:docPr id="11" name="Picture 11" descr="&quot;We ask that you mask&quo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00350" cy="4000500"/>
                    </a:xfrm>
                    <a:prstGeom prst="rect">
                      <a:avLst/>
                    </a:prstGeom>
                  </pic:spPr>
                </pic:pic>
              </a:graphicData>
            </a:graphic>
            <wp14:sizeRelH relativeFrom="margin">
              <wp14:pctWidth>0</wp14:pctWidth>
            </wp14:sizeRelH>
            <wp14:sizeRelV relativeFrom="margin">
              <wp14:pctHeight>0</wp14:pctHeight>
            </wp14:sizeRelV>
          </wp:anchor>
        </w:drawing>
      </w:r>
    </w:p>
    <w:p w14:paraId="53CA3595" w14:textId="77777777" w:rsidR="00F17B42" w:rsidRDefault="00F17B42" w:rsidP="00FE2B60">
      <w:pPr>
        <w:jc w:val="center"/>
        <w:rPr>
          <w:b/>
          <w:bCs/>
          <w:sz w:val="24"/>
          <w:szCs w:val="24"/>
        </w:rPr>
      </w:pPr>
    </w:p>
    <w:p w14:paraId="0F768646" w14:textId="77777777" w:rsidR="00F17B42" w:rsidRDefault="00F17B42" w:rsidP="00FE2B60">
      <w:pPr>
        <w:jc w:val="center"/>
        <w:rPr>
          <w:b/>
          <w:bCs/>
          <w:sz w:val="24"/>
          <w:szCs w:val="24"/>
        </w:rPr>
      </w:pPr>
    </w:p>
    <w:p w14:paraId="5109E98B" w14:textId="77777777" w:rsidR="00F17B42" w:rsidRDefault="00F17B42" w:rsidP="00FE2B60">
      <w:pPr>
        <w:jc w:val="center"/>
        <w:rPr>
          <w:b/>
          <w:bCs/>
          <w:sz w:val="24"/>
          <w:szCs w:val="24"/>
        </w:rPr>
      </w:pPr>
    </w:p>
    <w:p w14:paraId="04516998" w14:textId="77777777" w:rsidR="00F17B42" w:rsidRDefault="00F17B42" w:rsidP="00FE2B60">
      <w:pPr>
        <w:jc w:val="center"/>
        <w:rPr>
          <w:b/>
          <w:bCs/>
          <w:sz w:val="24"/>
          <w:szCs w:val="24"/>
        </w:rPr>
      </w:pPr>
    </w:p>
    <w:p w14:paraId="424C9581" w14:textId="77777777" w:rsidR="00F17B42" w:rsidRDefault="00F17B42" w:rsidP="00FE2B60">
      <w:pPr>
        <w:jc w:val="center"/>
        <w:rPr>
          <w:b/>
          <w:bCs/>
          <w:sz w:val="24"/>
          <w:szCs w:val="24"/>
        </w:rPr>
      </w:pPr>
    </w:p>
    <w:p w14:paraId="0F1052ED" w14:textId="77777777" w:rsidR="00F17B42" w:rsidRDefault="00F17B42" w:rsidP="00FE2B60">
      <w:pPr>
        <w:jc w:val="center"/>
        <w:rPr>
          <w:b/>
          <w:bCs/>
          <w:sz w:val="24"/>
          <w:szCs w:val="24"/>
        </w:rPr>
      </w:pPr>
    </w:p>
    <w:p w14:paraId="004A1881" w14:textId="77777777" w:rsidR="00F17B42" w:rsidRDefault="00F17B42" w:rsidP="00FE2B60">
      <w:pPr>
        <w:jc w:val="center"/>
        <w:rPr>
          <w:b/>
          <w:bCs/>
          <w:sz w:val="24"/>
          <w:szCs w:val="24"/>
        </w:rPr>
      </w:pPr>
    </w:p>
    <w:p w14:paraId="359ACE80" w14:textId="77777777" w:rsidR="00F17B42" w:rsidRDefault="00F17B42" w:rsidP="00FE2B60">
      <w:pPr>
        <w:jc w:val="center"/>
        <w:rPr>
          <w:b/>
          <w:bCs/>
          <w:sz w:val="24"/>
          <w:szCs w:val="24"/>
        </w:rPr>
      </w:pPr>
    </w:p>
    <w:p w14:paraId="0EF0E2D7" w14:textId="77777777" w:rsidR="00F17B42" w:rsidRDefault="00F17B42" w:rsidP="00FE2B60">
      <w:pPr>
        <w:jc w:val="center"/>
        <w:rPr>
          <w:b/>
          <w:bCs/>
          <w:sz w:val="24"/>
          <w:szCs w:val="24"/>
        </w:rPr>
      </w:pPr>
    </w:p>
    <w:p w14:paraId="4A3B07E7" w14:textId="77777777" w:rsidR="00F17B42" w:rsidRDefault="00F17B42" w:rsidP="00FE2B60">
      <w:pPr>
        <w:jc w:val="center"/>
        <w:rPr>
          <w:b/>
          <w:bCs/>
          <w:sz w:val="24"/>
          <w:szCs w:val="24"/>
        </w:rPr>
      </w:pPr>
    </w:p>
    <w:p w14:paraId="55AB12CA" w14:textId="77777777" w:rsidR="00F17B42" w:rsidRDefault="00F17B42" w:rsidP="00FE2B60">
      <w:pPr>
        <w:jc w:val="center"/>
        <w:rPr>
          <w:b/>
          <w:bCs/>
          <w:sz w:val="24"/>
          <w:szCs w:val="24"/>
        </w:rPr>
      </w:pPr>
    </w:p>
    <w:p w14:paraId="1EFCC27A" w14:textId="77777777" w:rsidR="00F17B42" w:rsidRDefault="00F17B42" w:rsidP="00FE2B60">
      <w:pPr>
        <w:jc w:val="center"/>
        <w:rPr>
          <w:b/>
          <w:bCs/>
          <w:sz w:val="24"/>
          <w:szCs w:val="24"/>
        </w:rPr>
      </w:pPr>
    </w:p>
    <w:p w14:paraId="61BD75CB" w14:textId="77777777" w:rsidR="00F17B42" w:rsidRDefault="00F17B42" w:rsidP="00FE2B60">
      <w:pPr>
        <w:jc w:val="center"/>
        <w:rPr>
          <w:b/>
          <w:bCs/>
          <w:sz w:val="24"/>
          <w:szCs w:val="24"/>
        </w:rPr>
      </w:pPr>
    </w:p>
    <w:p w14:paraId="3C5CE4C8" w14:textId="77777777" w:rsidR="00F17B42" w:rsidRDefault="00F17B42" w:rsidP="00FE2B60">
      <w:pPr>
        <w:jc w:val="center"/>
        <w:rPr>
          <w:b/>
          <w:bCs/>
          <w:sz w:val="24"/>
          <w:szCs w:val="24"/>
        </w:rPr>
      </w:pPr>
      <w:r>
        <w:rPr>
          <w:noProof/>
          <w:lang w:val="en-US" w:eastAsia="en-US" w:bidi="ar-SA"/>
        </w:rPr>
        <w:drawing>
          <wp:anchor distT="0" distB="0" distL="114300" distR="114300" simplePos="0" relativeHeight="251663360" behindDoc="0" locked="0" layoutInCell="1" allowOverlap="1" wp14:anchorId="7C83A92E" wp14:editId="61FE33A8">
            <wp:simplePos x="0" y="0"/>
            <wp:positionH relativeFrom="page">
              <wp:posOffset>666750</wp:posOffset>
            </wp:positionH>
            <wp:positionV relativeFrom="paragraph">
              <wp:posOffset>238760</wp:posOffset>
            </wp:positionV>
            <wp:extent cx="5943600" cy="2750185"/>
            <wp:effectExtent l="19050" t="19050" r="19050" b="12065"/>
            <wp:wrapNone/>
            <wp:docPr id="10" name="Picture 10" descr="Observer Sign - you must wear a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2750185"/>
                    </a:xfrm>
                    <a:prstGeom prst="rect">
                      <a:avLst/>
                    </a:prstGeom>
                    <a:ln>
                      <a:solidFill>
                        <a:schemeClr val="tx1"/>
                      </a:solidFill>
                    </a:ln>
                  </pic:spPr>
                </pic:pic>
              </a:graphicData>
            </a:graphic>
          </wp:anchor>
        </w:drawing>
      </w:r>
    </w:p>
    <w:p w14:paraId="52C1A60B" w14:textId="77777777" w:rsidR="00F17B42" w:rsidRDefault="00F17B42" w:rsidP="00FE2B60">
      <w:pPr>
        <w:jc w:val="center"/>
        <w:rPr>
          <w:b/>
          <w:bCs/>
          <w:sz w:val="24"/>
          <w:szCs w:val="24"/>
        </w:rPr>
      </w:pPr>
    </w:p>
    <w:p w14:paraId="6A0BE895" w14:textId="77777777" w:rsidR="00F17B42" w:rsidRDefault="00F17B42" w:rsidP="00FE2B60">
      <w:pPr>
        <w:jc w:val="center"/>
        <w:rPr>
          <w:b/>
          <w:bCs/>
          <w:sz w:val="24"/>
          <w:szCs w:val="24"/>
        </w:rPr>
      </w:pPr>
    </w:p>
    <w:p w14:paraId="65E68E3E" w14:textId="77777777" w:rsidR="00F17B42" w:rsidRDefault="00F17B42" w:rsidP="00FE2B60">
      <w:pPr>
        <w:jc w:val="center"/>
        <w:rPr>
          <w:b/>
          <w:bCs/>
          <w:sz w:val="24"/>
          <w:szCs w:val="24"/>
        </w:rPr>
      </w:pPr>
    </w:p>
    <w:p w14:paraId="58EBD2DD" w14:textId="77777777" w:rsidR="00F17B42" w:rsidRDefault="00F17B42" w:rsidP="00FE2B60">
      <w:pPr>
        <w:jc w:val="center"/>
        <w:rPr>
          <w:b/>
          <w:bCs/>
          <w:sz w:val="24"/>
          <w:szCs w:val="24"/>
        </w:rPr>
      </w:pPr>
    </w:p>
    <w:p w14:paraId="6A05492A" w14:textId="77777777" w:rsidR="00FE2B60" w:rsidRDefault="00FE2B60" w:rsidP="00FE2B60">
      <w:pPr>
        <w:jc w:val="center"/>
        <w:rPr>
          <w:b/>
          <w:bCs/>
          <w:sz w:val="24"/>
          <w:szCs w:val="24"/>
        </w:rPr>
      </w:pPr>
    </w:p>
    <w:p w14:paraId="67D4CB23" w14:textId="77777777" w:rsidR="00F17B42" w:rsidRDefault="00F17B42" w:rsidP="00FE2B60">
      <w:pPr>
        <w:jc w:val="center"/>
        <w:rPr>
          <w:b/>
          <w:bCs/>
          <w:sz w:val="24"/>
          <w:szCs w:val="24"/>
        </w:rPr>
      </w:pPr>
    </w:p>
    <w:p w14:paraId="6981F9B8" w14:textId="77777777" w:rsidR="00F17B42" w:rsidRDefault="00F17B42" w:rsidP="00FE2B60">
      <w:pPr>
        <w:jc w:val="center"/>
        <w:rPr>
          <w:b/>
          <w:bCs/>
          <w:sz w:val="24"/>
          <w:szCs w:val="24"/>
        </w:rPr>
      </w:pPr>
    </w:p>
    <w:p w14:paraId="3A55F949" w14:textId="77777777" w:rsidR="00FA3769" w:rsidRDefault="00FA3769">
      <w:pPr>
        <w:rPr>
          <w:b/>
          <w:bCs/>
          <w:sz w:val="24"/>
          <w:szCs w:val="24"/>
        </w:rPr>
      </w:pPr>
      <w:r>
        <w:rPr>
          <w:b/>
          <w:bCs/>
          <w:sz w:val="24"/>
          <w:szCs w:val="24"/>
        </w:rPr>
        <w:br w:type="page"/>
      </w:r>
    </w:p>
    <w:p w14:paraId="0F493F83" w14:textId="77777777" w:rsidR="00F17B42" w:rsidRDefault="00F17B42" w:rsidP="00FE2B60">
      <w:pPr>
        <w:jc w:val="center"/>
        <w:rPr>
          <w:b/>
          <w:bCs/>
          <w:sz w:val="24"/>
          <w:szCs w:val="24"/>
        </w:rPr>
      </w:pPr>
    </w:p>
    <w:p w14:paraId="08163DD7" w14:textId="77777777" w:rsidR="00F17B42" w:rsidRDefault="00F17B42" w:rsidP="00085AA9">
      <w:pPr>
        <w:pStyle w:val="Heading2"/>
        <w:jc w:val="center"/>
      </w:pPr>
      <w:bookmarkStart w:id="55" w:name="_Toc48732018"/>
      <w:bookmarkStart w:id="56" w:name="_Toc48916328"/>
      <w:r>
        <w:t>Bản Đính Kèm E – Bố Cục Đào Tạo Nhân Viên Bầu Cử</w:t>
      </w:r>
      <w:bookmarkEnd w:id="55"/>
      <w:bookmarkEnd w:id="56"/>
    </w:p>
    <w:p w14:paraId="584F0BE3" w14:textId="77777777" w:rsidR="003232F9" w:rsidRDefault="003232F9" w:rsidP="00FE2B60">
      <w:pPr>
        <w:jc w:val="center"/>
        <w:rPr>
          <w:b/>
          <w:bCs/>
          <w:sz w:val="24"/>
          <w:szCs w:val="24"/>
        </w:rPr>
      </w:pPr>
      <w:r>
        <w:rPr>
          <w:noProof/>
          <w:lang w:val="en-US" w:eastAsia="en-US" w:bidi="ar-SA"/>
        </w:rPr>
        <w:drawing>
          <wp:anchor distT="0" distB="0" distL="114300" distR="114300" simplePos="0" relativeHeight="251665408" behindDoc="0" locked="0" layoutInCell="1" allowOverlap="1" wp14:anchorId="7010AE3D" wp14:editId="4AF93DD1">
            <wp:simplePos x="0" y="0"/>
            <wp:positionH relativeFrom="margin">
              <wp:posOffset>-571500</wp:posOffset>
            </wp:positionH>
            <wp:positionV relativeFrom="paragraph">
              <wp:posOffset>233044</wp:posOffset>
            </wp:positionV>
            <wp:extent cx="6972719" cy="5076825"/>
            <wp:effectExtent l="0" t="0" r="0" b="0"/>
            <wp:wrapNone/>
            <wp:docPr id="12" name="Picture 12" descr="Diagram of training class layout for Election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983421" cy="5084617"/>
                    </a:xfrm>
                    <a:prstGeom prst="rect">
                      <a:avLst/>
                    </a:prstGeom>
                  </pic:spPr>
                </pic:pic>
              </a:graphicData>
            </a:graphic>
            <wp14:sizeRelH relativeFrom="margin">
              <wp14:pctWidth>0</wp14:pctWidth>
            </wp14:sizeRelH>
            <wp14:sizeRelV relativeFrom="margin">
              <wp14:pctHeight>0</wp14:pctHeight>
            </wp14:sizeRelV>
          </wp:anchor>
        </w:drawing>
      </w:r>
    </w:p>
    <w:p w14:paraId="6B87F8CD" w14:textId="77777777" w:rsidR="003232F9" w:rsidRDefault="003232F9" w:rsidP="00FE2B60">
      <w:pPr>
        <w:jc w:val="center"/>
        <w:rPr>
          <w:b/>
          <w:bCs/>
          <w:sz w:val="24"/>
          <w:szCs w:val="24"/>
        </w:rPr>
      </w:pPr>
    </w:p>
    <w:p w14:paraId="5A60BB8B" w14:textId="77777777" w:rsidR="003232F9" w:rsidRDefault="003232F9" w:rsidP="00FE2B60">
      <w:pPr>
        <w:jc w:val="center"/>
        <w:rPr>
          <w:b/>
          <w:bCs/>
          <w:sz w:val="24"/>
          <w:szCs w:val="24"/>
        </w:rPr>
      </w:pPr>
    </w:p>
    <w:p w14:paraId="4C07B310" w14:textId="77777777" w:rsidR="003232F9" w:rsidRDefault="003232F9" w:rsidP="00FE2B60">
      <w:pPr>
        <w:jc w:val="center"/>
        <w:rPr>
          <w:b/>
          <w:bCs/>
          <w:sz w:val="24"/>
          <w:szCs w:val="24"/>
        </w:rPr>
      </w:pPr>
    </w:p>
    <w:p w14:paraId="5E6D5868" w14:textId="77777777" w:rsidR="003232F9" w:rsidRDefault="003232F9" w:rsidP="00FE2B60">
      <w:pPr>
        <w:jc w:val="center"/>
        <w:rPr>
          <w:b/>
          <w:bCs/>
          <w:sz w:val="24"/>
          <w:szCs w:val="24"/>
        </w:rPr>
      </w:pPr>
    </w:p>
    <w:p w14:paraId="23E587B1" w14:textId="77777777" w:rsidR="003232F9" w:rsidRDefault="003232F9" w:rsidP="00FE2B60">
      <w:pPr>
        <w:jc w:val="center"/>
        <w:rPr>
          <w:b/>
          <w:bCs/>
          <w:sz w:val="24"/>
          <w:szCs w:val="24"/>
        </w:rPr>
      </w:pPr>
    </w:p>
    <w:p w14:paraId="37935915" w14:textId="77777777" w:rsidR="003232F9" w:rsidRDefault="003232F9" w:rsidP="00FE2B60">
      <w:pPr>
        <w:jc w:val="center"/>
        <w:rPr>
          <w:b/>
          <w:bCs/>
          <w:sz w:val="24"/>
          <w:szCs w:val="24"/>
        </w:rPr>
      </w:pPr>
    </w:p>
    <w:p w14:paraId="2ACD54EB" w14:textId="77777777" w:rsidR="003232F9" w:rsidRDefault="003232F9" w:rsidP="00FE2B60">
      <w:pPr>
        <w:jc w:val="center"/>
        <w:rPr>
          <w:b/>
          <w:bCs/>
          <w:sz w:val="24"/>
          <w:szCs w:val="24"/>
        </w:rPr>
      </w:pPr>
    </w:p>
    <w:p w14:paraId="223F907E" w14:textId="77777777" w:rsidR="003232F9" w:rsidRDefault="003232F9" w:rsidP="00FE2B60">
      <w:pPr>
        <w:jc w:val="center"/>
        <w:rPr>
          <w:b/>
          <w:bCs/>
          <w:sz w:val="24"/>
          <w:szCs w:val="24"/>
        </w:rPr>
      </w:pPr>
    </w:p>
    <w:p w14:paraId="7B96F26F" w14:textId="77777777" w:rsidR="003232F9" w:rsidRDefault="003232F9" w:rsidP="00FE2B60">
      <w:pPr>
        <w:jc w:val="center"/>
        <w:rPr>
          <w:b/>
          <w:bCs/>
          <w:sz w:val="24"/>
          <w:szCs w:val="24"/>
        </w:rPr>
      </w:pPr>
    </w:p>
    <w:p w14:paraId="68DF8329" w14:textId="77777777" w:rsidR="003232F9" w:rsidRDefault="003232F9" w:rsidP="00FE2B60">
      <w:pPr>
        <w:jc w:val="center"/>
        <w:rPr>
          <w:b/>
          <w:bCs/>
          <w:sz w:val="24"/>
          <w:szCs w:val="24"/>
        </w:rPr>
      </w:pPr>
    </w:p>
    <w:p w14:paraId="61B79907" w14:textId="77777777" w:rsidR="003232F9" w:rsidRDefault="003232F9" w:rsidP="00FE2B60">
      <w:pPr>
        <w:jc w:val="center"/>
        <w:rPr>
          <w:b/>
          <w:bCs/>
          <w:sz w:val="24"/>
          <w:szCs w:val="24"/>
        </w:rPr>
      </w:pPr>
    </w:p>
    <w:p w14:paraId="5B769947" w14:textId="77777777" w:rsidR="003232F9" w:rsidRDefault="003232F9" w:rsidP="00FE2B60">
      <w:pPr>
        <w:jc w:val="center"/>
        <w:rPr>
          <w:b/>
          <w:bCs/>
          <w:sz w:val="24"/>
          <w:szCs w:val="24"/>
        </w:rPr>
      </w:pPr>
    </w:p>
    <w:p w14:paraId="6FE31CAB" w14:textId="77777777" w:rsidR="003232F9" w:rsidRDefault="003232F9" w:rsidP="00FE2B60">
      <w:pPr>
        <w:jc w:val="center"/>
        <w:rPr>
          <w:b/>
          <w:bCs/>
          <w:sz w:val="24"/>
          <w:szCs w:val="24"/>
        </w:rPr>
      </w:pPr>
    </w:p>
    <w:p w14:paraId="76CFD131" w14:textId="77777777" w:rsidR="003232F9" w:rsidRDefault="003232F9" w:rsidP="00FE2B60">
      <w:pPr>
        <w:jc w:val="center"/>
        <w:rPr>
          <w:b/>
          <w:bCs/>
          <w:sz w:val="24"/>
          <w:szCs w:val="24"/>
        </w:rPr>
      </w:pPr>
    </w:p>
    <w:p w14:paraId="1D99356C" w14:textId="77777777" w:rsidR="003232F9" w:rsidRDefault="003232F9" w:rsidP="00FE2B60">
      <w:pPr>
        <w:jc w:val="center"/>
        <w:rPr>
          <w:b/>
          <w:bCs/>
          <w:sz w:val="24"/>
          <w:szCs w:val="24"/>
        </w:rPr>
      </w:pPr>
    </w:p>
    <w:p w14:paraId="19A32403" w14:textId="77777777" w:rsidR="003232F9" w:rsidRDefault="003232F9" w:rsidP="00FE2B60">
      <w:pPr>
        <w:jc w:val="center"/>
        <w:rPr>
          <w:b/>
          <w:bCs/>
          <w:sz w:val="24"/>
          <w:szCs w:val="24"/>
        </w:rPr>
      </w:pPr>
    </w:p>
    <w:p w14:paraId="22A94E46" w14:textId="77777777" w:rsidR="003232F9" w:rsidRDefault="003232F9" w:rsidP="00FE2B60">
      <w:pPr>
        <w:jc w:val="center"/>
        <w:rPr>
          <w:b/>
          <w:bCs/>
          <w:sz w:val="24"/>
          <w:szCs w:val="24"/>
        </w:rPr>
      </w:pPr>
    </w:p>
    <w:p w14:paraId="542C9C56" w14:textId="77777777" w:rsidR="003232F9" w:rsidRDefault="003232F9" w:rsidP="00FE2B60">
      <w:pPr>
        <w:jc w:val="center"/>
        <w:rPr>
          <w:b/>
          <w:bCs/>
          <w:sz w:val="24"/>
          <w:szCs w:val="24"/>
        </w:rPr>
      </w:pPr>
    </w:p>
    <w:p w14:paraId="4E765EF7" w14:textId="77777777" w:rsidR="003232F9" w:rsidRDefault="003232F9" w:rsidP="00FE2B60">
      <w:pPr>
        <w:jc w:val="center"/>
        <w:rPr>
          <w:b/>
          <w:bCs/>
          <w:sz w:val="24"/>
          <w:szCs w:val="24"/>
        </w:rPr>
      </w:pPr>
    </w:p>
    <w:p w14:paraId="2E260DC3" w14:textId="77777777" w:rsidR="003232F9" w:rsidRDefault="003232F9" w:rsidP="00FE2B60">
      <w:pPr>
        <w:jc w:val="center"/>
        <w:rPr>
          <w:b/>
          <w:bCs/>
          <w:sz w:val="24"/>
          <w:szCs w:val="24"/>
        </w:rPr>
      </w:pPr>
    </w:p>
    <w:p w14:paraId="04EAB820" w14:textId="77777777" w:rsidR="003232F9" w:rsidRDefault="003232F9" w:rsidP="00FE2B60">
      <w:pPr>
        <w:jc w:val="center"/>
        <w:rPr>
          <w:b/>
          <w:bCs/>
          <w:sz w:val="24"/>
          <w:szCs w:val="24"/>
        </w:rPr>
      </w:pPr>
    </w:p>
    <w:p w14:paraId="3BA665A3" w14:textId="77777777" w:rsidR="003232F9" w:rsidRDefault="003232F9" w:rsidP="00FE2B60">
      <w:pPr>
        <w:jc w:val="center"/>
        <w:rPr>
          <w:b/>
          <w:bCs/>
          <w:sz w:val="24"/>
          <w:szCs w:val="24"/>
        </w:rPr>
      </w:pPr>
    </w:p>
    <w:p w14:paraId="7995F906" w14:textId="77777777" w:rsidR="003232F9" w:rsidRDefault="003232F9" w:rsidP="00FE2B60">
      <w:pPr>
        <w:jc w:val="center"/>
        <w:rPr>
          <w:b/>
          <w:bCs/>
          <w:sz w:val="24"/>
          <w:szCs w:val="24"/>
        </w:rPr>
      </w:pPr>
    </w:p>
    <w:p w14:paraId="097F6115" w14:textId="77777777" w:rsidR="003232F9" w:rsidRDefault="003232F9" w:rsidP="00FE2B60">
      <w:pPr>
        <w:jc w:val="center"/>
        <w:rPr>
          <w:b/>
          <w:bCs/>
          <w:sz w:val="24"/>
          <w:szCs w:val="24"/>
        </w:rPr>
      </w:pPr>
    </w:p>
    <w:p w14:paraId="76BC0684" w14:textId="77777777" w:rsidR="003232F9" w:rsidRDefault="003232F9" w:rsidP="00FE2B60">
      <w:pPr>
        <w:jc w:val="center"/>
        <w:rPr>
          <w:b/>
          <w:bCs/>
          <w:sz w:val="24"/>
          <w:szCs w:val="24"/>
        </w:rPr>
      </w:pPr>
    </w:p>
    <w:p w14:paraId="2652F662" w14:textId="77777777" w:rsidR="003232F9" w:rsidRDefault="003232F9" w:rsidP="00FE2B60">
      <w:pPr>
        <w:jc w:val="center"/>
        <w:rPr>
          <w:b/>
          <w:bCs/>
          <w:sz w:val="24"/>
          <w:szCs w:val="24"/>
        </w:rPr>
      </w:pPr>
    </w:p>
    <w:p w14:paraId="57C2CDF7" w14:textId="77777777" w:rsidR="003232F9" w:rsidRPr="00085AA9" w:rsidRDefault="003232F9" w:rsidP="00085AA9">
      <w:pPr>
        <w:pStyle w:val="Heading2"/>
        <w:jc w:val="center"/>
        <w:rPr>
          <w:rStyle w:val="Heading2Char"/>
          <w:b/>
        </w:rPr>
      </w:pPr>
      <w:bookmarkStart w:id="57" w:name="_Toc48732019"/>
      <w:bookmarkStart w:id="58" w:name="_Toc48916329"/>
      <w:r>
        <w:rPr>
          <w:noProof/>
          <w:lang w:val="en-US" w:eastAsia="en-US" w:bidi="ar-SA"/>
        </w:rPr>
        <w:lastRenderedPageBreak/>
        <w:drawing>
          <wp:anchor distT="0" distB="0" distL="114300" distR="114300" simplePos="0" relativeHeight="251668480" behindDoc="0" locked="0" layoutInCell="1" allowOverlap="1" wp14:anchorId="56C544E1" wp14:editId="68F0504A">
            <wp:simplePos x="0" y="0"/>
            <wp:positionH relativeFrom="column">
              <wp:posOffset>952500</wp:posOffset>
            </wp:positionH>
            <wp:positionV relativeFrom="paragraph">
              <wp:posOffset>4476751</wp:posOffset>
            </wp:positionV>
            <wp:extent cx="3171825" cy="3981450"/>
            <wp:effectExtent l="19050" t="19050" r="28575" b="19050"/>
            <wp:wrapNone/>
            <wp:docPr id="17" name="Picture 17"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71825" cy="3981450"/>
                    </a:xfrm>
                    <a:prstGeom prst="rect">
                      <a:avLst/>
                    </a:prstGeom>
                    <a:ln>
                      <a:solidFill>
                        <a:schemeClr val="tx1"/>
                      </a:solidFill>
                    </a:ln>
                  </pic:spPr>
                </pic:pic>
              </a:graphicData>
            </a:graphic>
            <wp14:sizeRelV relativeFrom="margin">
              <wp14:pctHeight>0</wp14:pctHeight>
            </wp14:sizeRelV>
          </wp:anchor>
        </w:drawing>
      </w:r>
      <w:r>
        <w:rPr>
          <w:noProof/>
          <w:lang w:val="en-US" w:eastAsia="en-US" w:bidi="ar-SA"/>
        </w:rPr>
        <w:drawing>
          <wp:anchor distT="0" distB="0" distL="114300" distR="114300" simplePos="0" relativeHeight="251667456" behindDoc="0" locked="0" layoutInCell="1" allowOverlap="1" wp14:anchorId="66451DF1" wp14:editId="049A9872">
            <wp:simplePos x="0" y="0"/>
            <wp:positionH relativeFrom="column">
              <wp:posOffset>2800350</wp:posOffset>
            </wp:positionH>
            <wp:positionV relativeFrom="paragraph">
              <wp:posOffset>2009775</wp:posOffset>
            </wp:positionV>
            <wp:extent cx="3514725" cy="4686300"/>
            <wp:effectExtent l="19050" t="19050" r="28575" b="19050"/>
            <wp:wrapNone/>
            <wp:docPr id="15" name="Picture 15"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514725" cy="4686300"/>
                    </a:xfrm>
                    <a:prstGeom prst="rect">
                      <a:avLst/>
                    </a:prstGeom>
                    <a:ln>
                      <a:solidFill>
                        <a:schemeClr val="tx1"/>
                      </a:solidFill>
                    </a:ln>
                  </pic:spPr>
                </pic:pic>
              </a:graphicData>
            </a:graphic>
          </wp:anchor>
        </w:drawing>
      </w:r>
      <w:r>
        <w:rPr>
          <w:noProof/>
          <w:lang w:val="en-US" w:eastAsia="en-US" w:bidi="ar-SA"/>
        </w:rPr>
        <w:drawing>
          <wp:anchor distT="0" distB="0" distL="114300" distR="114300" simplePos="0" relativeHeight="251666432" behindDoc="0" locked="0" layoutInCell="1" allowOverlap="1" wp14:anchorId="39D7047D" wp14:editId="08D3F64C">
            <wp:simplePos x="0" y="0"/>
            <wp:positionH relativeFrom="margin">
              <wp:posOffset>95250</wp:posOffset>
            </wp:positionH>
            <wp:positionV relativeFrom="paragraph">
              <wp:posOffset>561975</wp:posOffset>
            </wp:positionV>
            <wp:extent cx="3571875" cy="4848225"/>
            <wp:effectExtent l="19050" t="19050" r="28575" b="28575"/>
            <wp:wrapNone/>
            <wp:docPr id="14" name="Picture 14"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571875" cy="4848225"/>
                    </a:xfrm>
                    <a:prstGeom prst="rect">
                      <a:avLst/>
                    </a:prstGeom>
                    <a:ln>
                      <a:solidFill>
                        <a:schemeClr val="tx1"/>
                      </a:solidFill>
                    </a:ln>
                  </pic:spPr>
                </pic:pic>
              </a:graphicData>
            </a:graphic>
          </wp:anchor>
        </w:drawing>
      </w:r>
      <w:r>
        <w:t>B</w:t>
      </w:r>
      <w:r>
        <w:rPr>
          <w:rStyle w:val="Heading2Char"/>
          <w:b/>
        </w:rPr>
        <w:t>ản Đính Kèm F – Đào tạo về COVID Mẫu</w:t>
      </w:r>
      <w:bookmarkEnd w:id="57"/>
      <w:bookmarkEnd w:id="58"/>
    </w:p>
    <w:p w14:paraId="676457B1" w14:textId="77777777" w:rsidR="003232F9" w:rsidRDefault="003232F9" w:rsidP="00FE2B60">
      <w:pPr>
        <w:jc w:val="center"/>
        <w:rPr>
          <w:b/>
          <w:bCs/>
          <w:sz w:val="24"/>
          <w:szCs w:val="24"/>
        </w:rPr>
      </w:pPr>
    </w:p>
    <w:p w14:paraId="0F850EC6" w14:textId="77777777" w:rsidR="003232F9" w:rsidRDefault="003232F9" w:rsidP="00FE2B60">
      <w:pPr>
        <w:jc w:val="center"/>
        <w:rPr>
          <w:b/>
          <w:bCs/>
          <w:sz w:val="24"/>
          <w:szCs w:val="24"/>
        </w:rPr>
      </w:pPr>
    </w:p>
    <w:p w14:paraId="7E9483DD" w14:textId="77777777" w:rsidR="003232F9" w:rsidRDefault="003232F9" w:rsidP="00FE2B60">
      <w:pPr>
        <w:jc w:val="center"/>
        <w:rPr>
          <w:b/>
          <w:bCs/>
          <w:sz w:val="24"/>
          <w:szCs w:val="24"/>
        </w:rPr>
      </w:pPr>
    </w:p>
    <w:p w14:paraId="2293AF7F" w14:textId="77777777" w:rsidR="003232F9" w:rsidRDefault="003232F9" w:rsidP="00FE2B60">
      <w:pPr>
        <w:jc w:val="center"/>
        <w:rPr>
          <w:b/>
          <w:bCs/>
          <w:sz w:val="24"/>
          <w:szCs w:val="24"/>
        </w:rPr>
      </w:pPr>
    </w:p>
    <w:p w14:paraId="16C05881" w14:textId="77777777" w:rsidR="003232F9" w:rsidRDefault="003232F9" w:rsidP="00FE2B60">
      <w:pPr>
        <w:jc w:val="center"/>
        <w:rPr>
          <w:b/>
          <w:bCs/>
          <w:sz w:val="24"/>
          <w:szCs w:val="24"/>
        </w:rPr>
      </w:pPr>
    </w:p>
    <w:p w14:paraId="6C101DA2" w14:textId="77777777" w:rsidR="003232F9" w:rsidRDefault="003232F9" w:rsidP="00FE2B60">
      <w:pPr>
        <w:jc w:val="center"/>
        <w:rPr>
          <w:b/>
          <w:bCs/>
          <w:sz w:val="24"/>
          <w:szCs w:val="24"/>
        </w:rPr>
      </w:pPr>
    </w:p>
    <w:p w14:paraId="414DC8B6" w14:textId="77777777" w:rsidR="003232F9" w:rsidRDefault="003232F9" w:rsidP="00FE2B60">
      <w:pPr>
        <w:jc w:val="center"/>
        <w:rPr>
          <w:b/>
          <w:bCs/>
          <w:sz w:val="24"/>
          <w:szCs w:val="24"/>
        </w:rPr>
      </w:pPr>
    </w:p>
    <w:p w14:paraId="6019C781" w14:textId="77777777" w:rsidR="003232F9" w:rsidRDefault="003232F9" w:rsidP="00FE2B60">
      <w:pPr>
        <w:jc w:val="center"/>
        <w:rPr>
          <w:b/>
          <w:bCs/>
          <w:sz w:val="24"/>
          <w:szCs w:val="24"/>
        </w:rPr>
      </w:pPr>
    </w:p>
    <w:p w14:paraId="58079473" w14:textId="77777777" w:rsidR="003232F9" w:rsidRDefault="003232F9" w:rsidP="00FE2B60">
      <w:pPr>
        <w:jc w:val="center"/>
        <w:rPr>
          <w:b/>
          <w:bCs/>
          <w:sz w:val="24"/>
          <w:szCs w:val="24"/>
        </w:rPr>
      </w:pPr>
    </w:p>
    <w:p w14:paraId="35D6F1E5" w14:textId="77777777" w:rsidR="003232F9" w:rsidRDefault="003232F9" w:rsidP="00FE2B60">
      <w:pPr>
        <w:jc w:val="center"/>
        <w:rPr>
          <w:b/>
          <w:bCs/>
          <w:sz w:val="24"/>
          <w:szCs w:val="24"/>
        </w:rPr>
      </w:pPr>
    </w:p>
    <w:p w14:paraId="120AAA2C" w14:textId="77777777" w:rsidR="003232F9" w:rsidRDefault="003232F9" w:rsidP="00FE2B60">
      <w:pPr>
        <w:jc w:val="center"/>
        <w:rPr>
          <w:b/>
          <w:bCs/>
          <w:sz w:val="24"/>
          <w:szCs w:val="24"/>
        </w:rPr>
      </w:pPr>
    </w:p>
    <w:p w14:paraId="3E2F1481" w14:textId="77777777" w:rsidR="003232F9" w:rsidRDefault="003232F9" w:rsidP="00FE2B60">
      <w:pPr>
        <w:jc w:val="center"/>
        <w:rPr>
          <w:b/>
          <w:bCs/>
          <w:sz w:val="24"/>
          <w:szCs w:val="24"/>
        </w:rPr>
      </w:pPr>
    </w:p>
    <w:p w14:paraId="2F326D62" w14:textId="77777777" w:rsidR="003232F9" w:rsidRDefault="003232F9" w:rsidP="00FE2B60">
      <w:pPr>
        <w:jc w:val="center"/>
        <w:rPr>
          <w:b/>
          <w:bCs/>
          <w:sz w:val="24"/>
          <w:szCs w:val="24"/>
        </w:rPr>
      </w:pPr>
    </w:p>
    <w:p w14:paraId="3C9B1E3F" w14:textId="77777777" w:rsidR="003232F9" w:rsidRDefault="003232F9" w:rsidP="00FE2B60">
      <w:pPr>
        <w:jc w:val="center"/>
        <w:rPr>
          <w:b/>
          <w:bCs/>
          <w:sz w:val="24"/>
          <w:szCs w:val="24"/>
        </w:rPr>
      </w:pPr>
    </w:p>
    <w:p w14:paraId="25E421F7" w14:textId="77777777" w:rsidR="003232F9" w:rsidRDefault="003232F9" w:rsidP="00FE2B60">
      <w:pPr>
        <w:jc w:val="center"/>
        <w:rPr>
          <w:b/>
          <w:bCs/>
          <w:sz w:val="24"/>
          <w:szCs w:val="24"/>
        </w:rPr>
      </w:pPr>
    </w:p>
    <w:p w14:paraId="3BF7DAB8" w14:textId="77777777" w:rsidR="003232F9" w:rsidRDefault="003232F9" w:rsidP="00FE2B60">
      <w:pPr>
        <w:jc w:val="center"/>
        <w:rPr>
          <w:b/>
          <w:bCs/>
          <w:sz w:val="24"/>
          <w:szCs w:val="24"/>
        </w:rPr>
      </w:pPr>
    </w:p>
    <w:p w14:paraId="2E8EA474" w14:textId="77777777" w:rsidR="003232F9" w:rsidRDefault="003232F9" w:rsidP="00FE2B60">
      <w:pPr>
        <w:jc w:val="center"/>
        <w:rPr>
          <w:b/>
          <w:bCs/>
          <w:sz w:val="24"/>
          <w:szCs w:val="24"/>
        </w:rPr>
      </w:pPr>
    </w:p>
    <w:p w14:paraId="3147C74A" w14:textId="77777777" w:rsidR="003232F9" w:rsidRDefault="003232F9" w:rsidP="00FE2B60">
      <w:pPr>
        <w:jc w:val="center"/>
        <w:rPr>
          <w:b/>
          <w:bCs/>
          <w:sz w:val="24"/>
          <w:szCs w:val="24"/>
        </w:rPr>
      </w:pPr>
    </w:p>
    <w:p w14:paraId="29B530DC" w14:textId="77777777" w:rsidR="003232F9" w:rsidRDefault="003232F9" w:rsidP="00FE2B60">
      <w:pPr>
        <w:jc w:val="center"/>
        <w:rPr>
          <w:b/>
          <w:bCs/>
          <w:sz w:val="24"/>
          <w:szCs w:val="24"/>
        </w:rPr>
      </w:pPr>
    </w:p>
    <w:p w14:paraId="27202CA2" w14:textId="77777777" w:rsidR="003232F9" w:rsidRDefault="003232F9" w:rsidP="00FE2B60">
      <w:pPr>
        <w:jc w:val="center"/>
        <w:rPr>
          <w:b/>
          <w:bCs/>
          <w:sz w:val="24"/>
          <w:szCs w:val="24"/>
        </w:rPr>
      </w:pPr>
    </w:p>
    <w:p w14:paraId="185D0BFC" w14:textId="77777777" w:rsidR="003232F9" w:rsidRDefault="003232F9" w:rsidP="00FE2B60">
      <w:pPr>
        <w:jc w:val="center"/>
        <w:rPr>
          <w:b/>
          <w:bCs/>
          <w:sz w:val="24"/>
          <w:szCs w:val="24"/>
        </w:rPr>
      </w:pPr>
    </w:p>
    <w:p w14:paraId="44A180D0" w14:textId="77777777" w:rsidR="003232F9" w:rsidRDefault="003232F9" w:rsidP="00FE2B60">
      <w:pPr>
        <w:jc w:val="center"/>
        <w:rPr>
          <w:b/>
          <w:bCs/>
          <w:sz w:val="24"/>
          <w:szCs w:val="24"/>
        </w:rPr>
      </w:pPr>
    </w:p>
    <w:p w14:paraId="02D7833C" w14:textId="77777777" w:rsidR="003232F9" w:rsidRDefault="003232F9" w:rsidP="00FE2B60">
      <w:pPr>
        <w:jc w:val="center"/>
        <w:rPr>
          <w:b/>
          <w:bCs/>
          <w:sz w:val="24"/>
          <w:szCs w:val="24"/>
        </w:rPr>
      </w:pPr>
    </w:p>
    <w:p w14:paraId="20D235D8" w14:textId="77777777" w:rsidR="003232F9" w:rsidRDefault="003232F9" w:rsidP="00FE2B60">
      <w:pPr>
        <w:jc w:val="center"/>
        <w:rPr>
          <w:b/>
          <w:bCs/>
          <w:sz w:val="24"/>
          <w:szCs w:val="24"/>
        </w:rPr>
      </w:pPr>
    </w:p>
    <w:p w14:paraId="3B6856EB" w14:textId="77777777" w:rsidR="003232F9" w:rsidRDefault="003232F9" w:rsidP="00FE2B60">
      <w:pPr>
        <w:jc w:val="center"/>
        <w:rPr>
          <w:b/>
          <w:bCs/>
          <w:sz w:val="24"/>
          <w:szCs w:val="24"/>
        </w:rPr>
      </w:pPr>
    </w:p>
    <w:p w14:paraId="2CDB4FBC" w14:textId="77777777" w:rsidR="003232F9" w:rsidRDefault="003232F9" w:rsidP="00FE2B60">
      <w:pPr>
        <w:jc w:val="center"/>
        <w:rPr>
          <w:b/>
          <w:bCs/>
          <w:sz w:val="24"/>
          <w:szCs w:val="24"/>
        </w:rPr>
      </w:pPr>
    </w:p>
    <w:p w14:paraId="748EBB62" w14:textId="77777777" w:rsidR="003232F9" w:rsidRDefault="003232F9" w:rsidP="00FE2B60">
      <w:pPr>
        <w:jc w:val="center"/>
        <w:rPr>
          <w:b/>
          <w:bCs/>
          <w:sz w:val="24"/>
          <w:szCs w:val="24"/>
        </w:rPr>
      </w:pPr>
    </w:p>
    <w:p w14:paraId="22B78182" w14:textId="77777777" w:rsidR="005E6C42" w:rsidRPr="001862DA" w:rsidRDefault="003232F9" w:rsidP="00085AA9">
      <w:pPr>
        <w:pStyle w:val="Heading2"/>
        <w:jc w:val="center"/>
      </w:pPr>
      <w:bookmarkStart w:id="59" w:name="_Toc48732020"/>
      <w:bookmarkStart w:id="60" w:name="_Toc48916330"/>
      <w:r>
        <w:lastRenderedPageBreak/>
        <w:t>Bản Đính Kèm G – Lời khuyên hữu ích Giảm thiểu Những Tình Huống Khó Xử</w:t>
      </w:r>
      <w:bookmarkEnd w:id="59"/>
      <w:bookmarkEnd w:id="60"/>
    </w:p>
    <w:p w14:paraId="74F02912" w14:textId="77777777" w:rsidR="003232F9" w:rsidRDefault="003232F9" w:rsidP="003232F9">
      <w:pPr>
        <w:jc w:val="center"/>
        <w:rPr>
          <w:b/>
          <w:bCs/>
          <w:sz w:val="24"/>
          <w:szCs w:val="24"/>
        </w:rPr>
      </w:pPr>
      <w:r>
        <w:rPr>
          <w:noProof/>
          <w:lang w:val="en-US" w:eastAsia="en-US" w:bidi="ar-SA"/>
        </w:rPr>
        <w:drawing>
          <wp:inline distT="0" distB="0" distL="0" distR="0" wp14:anchorId="469C6EA4" wp14:editId="7A4D69C8">
            <wp:extent cx="5800725" cy="7762875"/>
            <wp:effectExtent l="19050" t="19050" r="28575" b="28575"/>
            <wp:docPr id="18" name="Picture 18" descr="Document provided to Election Officers for de-escalation t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00725" cy="7762875"/>
                    </a:xfrm>
                    <a:prstGeom prst="rect">
                      <a:avLst/>
                    </a:prstGeom>
                    <a:ln>
                      <a:solidFill>
                        <a:schemeClr val="tx1"/>
                      </a:solidFill>
                    </a:ln>
                  </pic:spPr>
                </pic:pic>
              </a:graphicData>
            </a:graphic>
          </wp:inline>
        </w:drawing>
      </w:r>
    </w:p>
    <w:p w14:paraId="3C64975E" w14:textId="77777777" w:rsidR="003232F9" w:rsidRDefault="003232F9" w:rsidP="00085AA9">
      <w:pPr>
        <w:pStyle w:val="Heading2"/>
        <w:jc w:val="center"/>
      </w:pPr>
      <w:bookmarkStart w:id="61" w:name="_Toc48732021"/>
      <w:bookmarkStart w:id="62" w:name="_Toc48916331"/>
      <w:r>
        <w:lastRenderedPageBreak/>
        <w:t>Bản Đính Kèm H – Kế Hoạch Khử Trùng của VRE</w:t>
      </w:r>
      <w:bookmarkEnd w:id="61"/>
      <w:bookmarkEnd w:id="62"/>
    </w:p>
    <w:p w14:paraId="7A0FC67D" w14:textId="77777777" w:rsidR="003232F9" w:rsidRDefault="003232F9" w:rsidP="003232F9">
      <w:pPr>
        <w:rPr>
          <w:b/>
          <w:bCs/>
          <w:sz w:val="24"/>
          <w:szCs w:val="24"/>
        </w:rPr>
      </w:pPr>
    </w:p>
    <w:p w14:paraId="4A3EA557" w14:textId="77777777" w:rsidR="003232F9" w:rsidRDefault="003232F9" w:rsidP="00FE2B60">
      <w:pPr>
        <w:jc w:val="center"/>
        <w:rPr>
          <w:b/>
          <w:bCs/>
          <w:sz w:val="24"/>
          <w:szCs w:val="24"/>
        </w:rPr>
      </w:pPr>
    </w:p>
    <w:p w14:paraId="6059E53A" w14:textId="77777777" w:rsidR="003232F9" w:rsidRDefault="003232F9" w:rsidP="00FE2B60">
      <w:pPr>
        <w:jc w:val="center"/>
        <w:rPr>
          <w:b/>
          <w:bCs/>
          <w:sz w:val="24"/>
          <w:szCs w:val="24"/>
        </w:rPr>
      </w:pPr>
      <w:r>
        <w:rPr>
          <w:noProof/>
          <w:lang w:val="en-US" w:eastAsia="en-US" w:bidi="ar-SA"/>
        </w:rPr>
        <w:drawing>
          <wp:anchor distT="0" distB="0" distL="114300" distR="114300" simplePos="0" relativeHeight="251669504" behindDoc="0" locked="0" layoutInCell="1" allowOverlap="1" wp14:anchorId="06E0268E" wp14:editId="6033C3AA">
            <wp:simplePos x="0" y="0"/>
            <wp:positionH relativeFrom="column">
              <wp:posOffset>152400</wp:posOffset>
            </wp:positionH>
            <wp:positionV relativeFrom="paragraph">
              <wp:posOffset>33020</wp:posOffset>
            </wp:positionV>
            <wp:extent cx="5943600" cy="6266815"/>
            <wp:effectExtent l="19050" t="19050" r="19050" b="19685"/>
            <wp:wrapNone/>
            <wp:docPr id="19" name="Picture 19" descr="Table of VRE disinfectant assing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6266815"/>
                    </a:xfrm>
                    <a:prstGeom prst="rect">
                      <a:avLst/>
                    </a:prstGeom>
                    <a:ln>
                      <a:solidFill>
                        <a:schemeClr val="tx1"/>
                      </a:solidFill>
                    </a:ln>
                  </pic:spPr>
                </pic:pic>
              </a:graphicData>
            </a:graphic>
          </wp:anchor>
        </w:drawing>
      </w:r>
    </w:p>
    <w:p w14:paraId="73BBCE1D" w14:textId="77777777" w:rsidR="003232F9" w:rsidRDefault="003232F9" w:rsidP="00FE2B60">
      <w:pPr>
        <w:jc w:val="center"/>
        <w:rPr>
          <w:b/>
          <w:bCs/>
          <w:sz w:val="24"/>
          <w:szCs w:val="24"/>
        </w:rPr>
      </w:pPr>
    </w:p>
    <w:p w14:paraId="06DF2BE5" w14:textId="77777777" w:rsidR="003232F9" w:rsidRDefault="003232F9" w:rsidP="00FE2B60">
      <w:pPr>
        <w:jc w:val="center"/>
        <w:rPr>
          <w:b/>
          <w:bCs/>
          <w:sz w:val="24"/>
          <w:szCs w:val="24"/>
        </w:rPr>
      </w:pPr>
    </w:p>
    <w:p w14:paraId="3AA39F52" w14:textId="77777777" w:rsidR="003232F9" w:rsidRDefault="003232F9" w:rsidP="00FE2B60">
      <w:pPr>
        <w:jc w:val="center"/>
        <w:rPr>
          <w:b/>
          <w:bCs/>
          <w:sz w:val="24"/>
          <w:szCs w:val="24"/>
        </w:rPr>
      </w:pPr>
    </w:p>
    <w:p w14:paraId="3223F04C" w14:textId="77777777" w:rsidR="003232F9" w:rsidRDefault="003232F9" w:rsidP="00FE2B60">
      <w:pPr>
        <w:jc w:val="center"/>
        <w:rPr>
          <w:b/>
          <w:bCs/>
          <w:sz w:val="24"/>
          <w:szCs w:val="24"/>
        </w:rPr>
      </w:pPr>
    </w:p>
    <w:p w14:paraId="27C64F7B" w14:textId="77777777" w:rsidR="003232F9" w:rsidRDefault="003232F9" w:rsidP="00FE2B60">
      <w:pPr>
        <w:jc w:val="center"/>
        <w:rPr>
          <w:b/>
          <w:bCs/>
          <w:sz w:val="24"/>
          <w:szCs w:val="24"/>
        </w:rPr>
      </w:pPr>
    </w:p>
    <w:p w14:paraId="7DE3DA2D" w14:textId="77777777" w:rsidR="003232F9" w:rsidRDefault="003232F9" w:rsidP="00FE2B60">
      <w:pPr>
        <w:jc w:val="center"/>
        <w:rPr>
          <w:b/>
          <w:bCs/>
          <w:sz w:val="24"/>
          <w:szCs w:val="24"/>
        </w:rPr>
      </w:pPr>
    </w:p>
    <w:p w14:paraId="2935EEE7" w14:textId="77777777" w:rsidR="003232F9" w:rsidRDefault="003232F9" w:rsidP="00FE2B60">
      <w:pPr>
        <w:jc w:val="center"/>
        <w:rPr>
          <w:b/>
          <w:bCs/>
          <w:sz w:val="24"/>
          <w:szCs w:val="24"/>
        </w:rPr>
      </w:pPr>
    </w:p>
    <w:p w14:paraId="151AE5D1" w14:textId="77777777" w:rsidR="003232F9" w:rsidRDefault="003232F9" w:rsidP="00FE2B60">
      <w:pPr>
        <w:jc w:val="center"/>
        <w:rPr>
          <w:b/>
          <w:bCs/>
          <w:sz w:val="24"/>
          <w:szCs w:val="24"/>
        </w:rPr>
      </w:pPr>
    </w:p>
    <w:p w14:paraId="43EF4ADB" w14:textId="77777777" w:rsidR="003232F9" w:rsidRDefault="003232F9" w:rsidP="00FE2B60">
      <w:pPr>
        <w:jc w:val="center"/>
        <w:rPr>
          <w:b/>
          <w:bCs/>
          <w:sz w:val="24"/>
          <w:szCs w:val="24"/>
        </w:rPr>
      </w:pPr>
    </w:p>
    <w:p w14:paraId="4E179BC9" w14:textId="77777777" w:rsidR="003232F9" w:rsidRDefault="003232F9" w:rsidP="00FE2B60">
      <w:pPr>
        <w:jc w:val="center"/>
        <w:rPr>
          <w:b/>
          <w:bCs/>
          <w:sz w:val="24"/>
          <w:szCs w:val="24"/>
        </w:rPr>
      </w:pPr>
    </w:p>
    <w:p w14:paraId="7AC03AE5" w14:textId="77777777" w:rsidR="003232F9" w:rsidRDefault="003232F9" w:rsidP="00FE2B60">
      <w:pPr>
        <w:jc w:val="center"/>
        <w:rPr>
          <w:b/>
          <w:bCs/>
          <w:sz w:val="24"/>
          <w:szCs w:val="24"/>
        </w:rPr>
      </w:pPr>
    </w:p>
    <w:p w14:paraId="3BA04AF8" w14:textId="77777777" w:rsidR="003232F9" w:rsidRDefault="003232F9" w:rsidP="00FE2B60">
      <w:pPr>
        <w:jc w:val="center"/>
        <w:rPr>
          <w:b/>
          <w:bCs/>
          <w:sz w:val="24"/>
          <w:szCs w:val="24"/>
        </w:rPr>
      </w:pPr>
    </w:p>
    <w:p w14:paraId="0F68D59A" w14:textId="77777777" w:rsidR="003232F9" w:rsidRDefault="003232F9" w:rsidP="00FE2B60">
      <w:pPr>
        <w:jc w:val="center"/>
        <w:rPr>
          <w:b/>
          <w:bCs/>
          <w:sz w:val="24"/>
          <w:szCs w:val="24"/>
        </w:rPr>
      </w:pPr>
    </w:p>
    <w:p w14:paraId="43D72FB0" w14:textId="77777777" w:rsidR="003232F9" w:rsidRDefault="003232F9" w:rsidP="00FE2B60">
      <w:pPr>
        <w:jc w:val="center"/>
        <w:rPr>
          <w:b/>
          <w:bCs/>
          <w:sz w:val="24"/>
          <w:szCs w:val="24"/>
        </w:rPr>
      </w:pPr>
    </w:p>
    <w:p w14:paraId="314D5C5D" w14:textId="77777777" w:rsidR="003232F9" w:rsidRDefault="003232F9" w:rsidP="00FE2B60">
      <w:pPr>
        <w:jc w:val="center"/>
        <w:rPr>
          <w:b/>
          <w:bCs/>
          <w:sz w:val="24"/>
          <w:szCs w:val="24"/>
        </w:rPr>
      </w:pPr>
    </w:p>
    <w:p w14:paraId="7FDD2510" w14:textId="77777777" w:rsidR="003232F9" w:rsidRDefault="003232F9" w:rsidP="00FE2B60">
      <w:pPr>
        <w:jc w:val="center"/>
        <w:rPr>
          <w:b/>
          <w:bCs/>
          <w:sz w:val="24"/>
          <w:szCs w:val="24"/>
        </w:rPr>
      </w:pPr>
    </w:p>
    <w:p w14:paraId="61E3C960" w14:textId="77777777" w:rsidR="003232F9" w:rsidRDefault="003232F9" w:rsidP="00FE2B60">
      <w:pPr>
        <w:jc w:val="center"/>
        <w:rPr>
          <w:b/>
          <w:bCs/>
          <w:sz w:val="24"/>
          <w:szCs w:val="24"/>
        </w:rPr>
      </w:pPr>
    </w:p>
    <w:p w14:paraId="7AB15DBC" w14:textId="77777777" w:rsidR="003232F9" w:rsidRDefault="003232F9" w:rsidP="00FE2B60">
      <w:pPr>
        <w:jc w:val="center"/>
        <w:rPr>
          <w:b/>
          <w:bCs/>
          <w:sz w:val="24"/>
          <w:szCs w:val="24"/>
        </w:rPr>
      </w:pPr>
    </w:p>
    <w:p w14:paraId="0165EACA" w14:textId="77777777" w:rsidR="003232F9" w:rsidRDefault="003232F9" w:rsidP="00FE2B60">
      <w:pPr>
        <w:jc w:val="center"/>
        <w:rPr>
          <w:b/>
          <w:bCs/>
          <w:sz w:val="24"/>
          <w:szCs w:val="24"/>
        </w:rPr>
      </w:pPr>
    </w:p>
    <w:p w14:paraId="3DECF3AA" w14:textId="77777777" w:rsidR="003232F9" w:rsidRDefault="003232F9" w:rsidP="00FE2B60">
      <w:pPr>
        <w:jc w:val="center"/>
        <w:rPr>
          <w:b/>
          <w:bCs/>
          <w:sz w:val="24"/>
          <w:szCs w:val="24"/>
        </w:rPr>
      </w:pPr>
    </w:p>
    <w:p w14:paraId="464CA803" w14:textId="77777777" w:rsidR="003232F9" w:rsidRDefault="003232F9" w:rsidP="00FE2B60">
      <w:pPr>
        <w:jc w:val="center"/>
        <w:rPr>
          <w:b/>
          <w:bCs/>
          <w:sz w:val="24"/>
          <w:szCs w:val="24"/>
        </w:rPr>
      </w:pPr>
    </w:p>
    <w:p w14:paraId="05D64593" w14:textId="77777777" w:rsidR="003232F9" w:rsidRDefault="003232F9" w:rsidP="00FE2B60">
      <w:pPr>
        <w:jc w:val="center"/>
        <w:rPr>
          <w:b/>
          <w:bCs/>
          <w:sz w:val="24"/>
          <w:szCs w:val="24"/>
        </w:rPr>
      </w:pPr>
    </w:p>
    <w:p w14:paraId="0837BAA6" w14:textId="77777777" w:rsidR="003232F9" w:rsidRDefault="003232F9" w:rsidP="00FE2B60">
      <w:pPr>
        <w:jc w:val="center"/>
        <w:rPr>
          <w:b/>
          <w:bCs/>
          <w:sz w:val="24"/>
          <w:szCs w:val="24"/>
        </w:rPr>
      </w:pPr>
    </w:p>
    <w:p w14:paraId="5D002627" w14:textId="77777777" w:rsidR="003232F9" w:rsidRDefault="003232F9" w:rsidP="00FE2B60">
      <w:pPr>
        <w:jc w:val="center"/>
        <w:rPr>
          <w:b/>
          <w:bCs/>
          <w:sz w:val="24"/>
          <w:szCs w:val="24"/>
        </w:rPr>
      </w:pPr>
    </w:p>
    <w:p w14:paraId="69C49AAE" w14:textId="77777777" w:rsidR="003232F9" w:rsidRDefault="003232F9" w:rsidP="00085AA9">
      <w:pPr>
        <w:pStyle w:val="Heading2"/>
        <w:jc w:val="center"/>
      </w:pPr>
      <w:bookmarkStart w:id="63" w:name="_Toc48732022"/>
      <w:bookmarkStart w:id="64" w:name="_Toc48916332"/>
      <w:r>
        <w:lastRenderedPageBreak/>
        <w:t>Bản Đính Kèm I – Bố Cục Quy Trình Xử Lý Phiếu Bầu</w:t>
      </w:r>
      <w:bookmarkEnd w:id="63"/>
      <w:bookmarkEnd w:id="64"/>
    </w:p>
    <w:p w14:paraId="366EF05C" w14:textId="77777777" w:rsidR="00EF3872" w:rsidRPr="00EF3872" w:rsidRDefault="00EF3872" w:rsidP="00085AA9"/>
    <w:p w14:paraId="5907C985" w14:textId="77777777" w:rsidR="003232F9" w:rsidRPr="003232F9" w:rsidRDefault="006F6823" w:rsidP="00FE2B60">
      <w:pPr>
        <w:jc w:val="center"/>
        <w:rPr>
          <w:b/>
          <w:bCs/>
          <w:sz w:val="24"/>
          <w:szCs w:val="24"/>
        </w:rPr>
      </w:pPr>
      <w:r>
        <w:rPr>
          <w:noProof/>
          <w:lang w:val="en-US" w:eastAsia="en-US" w:bidi="ar-SA"/>
        </w:rPr>
        <w:drawing>
          <wp:inline distT="0" distB="0" distL="0" distR="0" wp14:anchorId="3CE645CC" wp14:editId="6910724E">
            <wp:extent cx="4362450" cy="5715000"/>
            <wp:effectExtent l="0" t="0" r="0" b="0"/>
            <wp:docPr id="20" name="Picture 20" descr="Diagram of layout for ballot processing with social dista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62450" cy="5715000"/>
                    </a:xfrm>
                    <a:prstGeom prst="rect">
                      <a:avLst/>
                    </a:prstGeom>
                  </pic:spPr>
                </pic:pic>
              </a:graphicData>
            </a:graphic>
          </wp:inline>
        </w:drawing>
      </w:r>
    </w:p>
    <w:sectPr w:rsidR="003232F9" w:rsidRPr="003232F9">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24B5B" w14:textId="77777777" w:rsidR="005E0ADA" w:rsidRDefault="005E0ADA">
      <w:r>
        <w:separator/>
      </w:r>
    </w:p>
  </w:endnote>
  <w:endnote w:type="continuationSeparator" w:id="0">
    <w:p w14:paraId="3294FD24" w14:textId="77777777" w:rsidR="005E0ADA" w:rsidRDefault="005E0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47515" w14:textId="77777777" w:rsidR="001616C6" w:rsidRDefault="001616C6">
    <w:pPr>
      <w:pStyle w:val="BodyText"/>
      <w:spacing w:line="14" w:lineRule="auto"/>
      <w:rPr>
        <w:sz w:val="20"/>
      </w:rPr>
    </w:pPr>
    <w:r>
      <w:rPr>
        <w:noProof/>
        <w:lang w:val="en-US" w:eastAsia="en-US" w:bidi="ar-SA"/>
      </w:rPr>
      <mc:AlternateContent>
        <mc:Choice Requires="wps">
          <w:drawing>
            <wp:anchor distT="0" distB="0" distL="114300" distR="114300" simplePos="0" relativeHeight="251657216" behindDoc="1" locked="0" layoutInCell="1" allowOverlap="1" wp14:anchorId="07A7A4CE" wp14:editId="456A2E2E">
              <wp:simplePos x="0" y="0"/>
              <wp:positionH relativeFrom="page">
                <wp:posOffset>3775710</wp:posOffset>
              </wp:positionH>
              <wp:positionV relativeFrom="page">
                <wp:posOffset>9575800</wp:posOffset>
              </wp:positionV>
              <wp:extent cx="220345" cy="196215"/>
              <wp:effectExtent l="3810" t="3175" r="4445" b="635"/>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A6F28" w14:textId="77777777" w:rsidR="001616C6" w:rsidRDefault="001616C6">
                          <w:pPr>
                            <w:pStyle w:val="BodyText"/>
                            <w:spacing w:before="12"/>
                            <w:ind w:left="40"/>
                          </w:pP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A7A4CE" id="_x0000_t202" coordsize="21600,21600" o:spt="202" path="m,l,21600r21600,l21600,xe">
              <v:stroke joinstyle="miter"/>
              <v:path gradientshapeok="t" o:connecttype="rect"/>
            </v:shapetype>
            <v:shape id="Text Box 54" o:spid="_x0000_s1026" type="#_x0000_t202" style="position:absolute;margin-left:297.3pt;margin-top:754pt;width:17.35pt;height:1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RCrQIAAKo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" filled="f" stroked="f">
              <v:textbox inset="0,0,0,0">
                <w:txbxContent>
                  <w:p w14:paraId="157A6F28" w14:textId="77777777" w:rsidR="001616C6" w:rsidRDefault="001616C6">
                    <w:pPr>
                      <w:pStyle w:val="BodyText"/>
                      <w:spacing w:before="12"/>
                      <w:ind w:left="40"/>
                    </w:pP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988A3" w14:textId="77777777" w:rsidR="005E0ADA" w:rsidRDefault="005E0ADA">
      <w:r>
        <w:separator/>
      </w:r>
    </w:p>
  </w:footnote>
  <w:footnote w:type="continuationSeparator" w:id="0">
    <w:p w14:paraId="1CD6132D" w14:textId="77777777" w:rsidR="005E0ADA" w:rsidRDefault="005E0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3206C" w14:textId="0FD2A50C" w:rsidR="001616C6" w:rsidRDefault="00161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5234"/>
    <w:multiLevelType w:val="hybridMultilevel"/>
    <w:tmpl w:val="C3C6375C"/>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3">
      <w:start w:val="1"/>
      <w:numFmt w:val="bullet"/>
      <w:lvlText w:val="o"/>
      <w:lvlJc w:val="left"/>
      <w:pPr>
        <w:ind w:left="3240" w:hanging="180"/>
      </w:pPr>
      <w:rPr>
        <w:rFonts w:ascii="Courier New" w:hAnsi="Courier New" w:cs="Courier New"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7057565"/>
    <w:multiLevelType w:val="hybridMultilevel"/>
    <w:tmpl w:val="0480EB5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D3F5A68"/>
    <w:multiLevelType w:val="hybridMultilevel"/>
    <w:tmpl w:val="A3DE0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F15AF"/>
    <w:multiLevelType w:val="hybridMultilevel"/>
    <w:tmpl w:val="68CCED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1511D"/>
    <w:multiLevelType w:val="hybridMultilevel"/>
    <w:tmpl w:val="8C40F72A"/>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D2466B"/>
    <w:multiLevelType w:val="hybridMultilevel"/>
    <w:tmpl w:val="C38EC5A8"/>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84C82"/>
    <w:multiLevelType w:val="hybridMultilevel"/>
    <w:tmpl w:val="DC42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3628F"/>
    <w:multiLevelType w:val="hybridMultilevel"/>
    <w:tmpl w:val="F2427250"/>
    <w:lvl w:ilvl="0" w:tplc="1C4C00FC">
      <w:start w:val="1"/>
      <w:numFmt w:val="upperRoman"/>
      <w:lvlText w:val="%1."/>
      <w:lvlJc w:val="left"/>
      <w:pPr>
        <w:ind w:left="1440" w:hanging="720"/>
      </w:pPr>
      <w:rPr>
        <w:rFonts w:ascii="Arial" w:hAnsi="Arial" w:cs="Arial" w:hint="default"/>
      </w:rPr>
    </w:lvl>
    <w:lvl w:ilvl="1" w:tplc="182247E4">
      <w:start w:val="1"/>
      <w:numFmt w:val="upperLetter"/>
      <w:lvlText w:val="%2."/>
      <w:lvlJc w:val="left"/>
      <w:pPr>
        <w:ind w:left="1800" w:hanging="360"/>
      </w:pPr>
      <w:rPr>
        <w:rFonts w:ascii="Arial" w:eastAsiaTheme="minorHAnsi" w:hAnsi="Arial" w:cs="Arial"/>
        <w:b/>
      </w:rPr>
    </w:lvl>
    <w:lvl w:ilvl="2" w:tplc="04090001">
      <w:start w:val="1"/>
      <w:numFmt w:val="bullet"/>
      <w:lvlText w:val=""/>
      <w:lvlJc w:val="left"/>
      <w:pPr>
        <w:ind w:left="2520" w:hanging="180"/>
      </w:pPr>
      <w:rPr>
        <w:rFonts w:ascii="Symbol" w:hAnsi="Symbol" w:hint="default"/>
        <w:b w:val="0"/>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69582B"/>
    <w:multiLevelType w:val="hybridMultilevel"/>
    <w:tmpl w:val="5210BB36"/>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21363"/>
    <w:multiLevelType w:val="hybridMultilevel"/>
    <w:tmpl w:val="F210F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70B8C"/>
    <w:multiLevelType w:val="hybridMultilevel"/>
    <w:tmpl w:val="CC069DC4"/>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81B3B67"/>
    <w:multiLevelType w:val="hybridMultilevel"/>
    <w:tmpl w:val="4EE4F9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C8F36B2"/>
    <w:multiLevelType w:val="hybridMultilevel"/>
    <w:tmpl w:val="28326F2C"/>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3" w15:restartNumberingAfterBreak="0">
    <w:nsid w:val="2EFB09F2"/>
    <w:multiLevelType w:val="hybridMultilevel"/>
    <w:tmpl w:val="0E149518"/>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80697E"/>
    <w:multiLevelType w:val="hybridMultilevel"/>
    <w:tmpl w:val="4B321A34"/>
    <w:lvl w:ilvl="0" w:tplc="3A985008">
      <w:start w:val="1"/>
      <w:numFmt w:val="upperLetter"/>
      <w:lvlText w:val="%1."/>
      <w:lvlJc w:val="left"/>
      <w:pPr>
        <w:ind w:left="1440" w:hanging="360"/>
      </w:pPr>
      <w:rPr>
        <w:b/>
      </w:rPr>
    </w:lvl>
    <w:lvl w:ilvl="1" w:tplc="A53C5E32">
      <w:start w:val="1"/>
      <w:numFmt w:val="decimal"/>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C915FB"/>
    <w:multiLevelType w:val="hybridMultilevel"/>
    <w:tmpl w:val="CA5CCF1A"/>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F4305"/>
    <w:multiLevelType w:val="hybridMultilevel"/>
    <w:tmpl w:val="841CCC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420640"/>
    <w:multiLevelType w:val="hybridMultilevel"/>
    <w:tmpl w:val="926E32CA"/>
    <w:lvl w:ilvl="0" w:tplc="152A4648">
      <w:start w:val="1"/>
      <w:numFmt w:val="upperRoman"/>
      <w:lvlText w:val="%1."/>
      <w:lvlJc w:val="left"/>
      <w:pPr>
        <w:ind w:left="1080" w:hanging="72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4E0A7E"/>
    <w:multiLevelType w:val="hybridMultilevel"/>
    <w:tmpl w:val="E9502114"/>
    <w:lvl w:ilvl="0" w:tplc="A2169080">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9248C3"/>
    <w:multiLevelType w:val="hybridMultilevel"/>
    <w:tmpl w:val="66869A30"/>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180"/>
      </w:pPr>
      <w:rPr>
        <w:rFonts w:ascii="Wingdings" w:hAnsi="Wingding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EB94FF4"/>
    <w:multiLevelType w:val="hybridMultilevel"/>
    <w:tmpl w:val="1870C71A"/>
    <w:lvl w:ilvl="0" w:tplc="DE26DB4E">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06A4B2B"/>
    <w:multiLevelType w:val="hybridMultilevel"/>
    <w:tmpl w:val="C73026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32D1B3A"/>
    <w:multiLevelType w:val="hybridMultilevel"/>
    <w:tmpl w:val="5B0E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2A71B7"/>
    <w:multiLevelType w:val="hybridMultilevel"/>
    <w:tmpl w:val="B9E07E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D570B8B"/>
    <w:multiLevelType w:val="hybridMultilevel"/>
    <w:tmpl w:val="099CFA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D6E00B3"/>
    <w:multiLevelType w:val="hybridMultilevel"/>
    <w:tmpl w:val="15F4A5C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5DB7076D"/>
    <w:multiLevelType w:val="hybridMultilevel"/>
    <w:tmpl w:val="2208EDEA"/>
    <w:lvl w:ilvl="0" w:tplc="E292937A">
      <w:start w:val="1"/>
      <w:numFmt w:val="upperRoman"/>
      <w:lvlText w:val="%1."/>
      <w:lvlJc w:val="right"/>
      <w:pPr>
        <w:ind w:left="720" w:hanging="360"/>
      </w:pPr>
      <w:rPr>
        <w:sz w:val="24"/>
        <w:szCs w:val="24"/>
      </w:rPr>
    </w:lvl>
    <w:lvl w:ilvl="1" w:tplc="E17CFDFE">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C180C"/>
    <w:multiLevelType w:val="hybridMultilevel"/>
    <w:tmpl w:val="2F649934"/>
    <w:lvl w:ilvl="0" w:tplc="04090013">
      <w:start w:val="1"/>
      <w:numFmt w:val="upperRoman"/>
      <w:lvlText w:val="%1."/>
      <w:lvlJc w:val="right"/>
      <w:pPr>
        <w:ind w:left="780" w:hanging="360"/>
      </w:pPr>
    </w:lvl>
    <w:lvl w:ilvl="1" w:tplc="9CEEED84">
      <w:start w:val="1"/>
      <w:numFmt w:val="upperLetter"/>
      <w:lvlText w:val="%2."/>
      <w:lvlJc w:val="left"/>
      <w:pPr>
        <w:ind w:left="1500" w:hanging="360"/>
      </w:pPr>
      <w:rPr>
        <w:b/>
      </w:rPr>
    </w:lvl>
    <w:lvl w:ilvl="2" w:tplc="00E25FCE">
      <w:start w:val="1"/>
      <w:numFmt w:val="bullet"/>
      <w:lvlText w:val=""/>
      <w:lvlJc w:val="left"/>
      <w:pPr>
        <w:ind w:left="2220" w:hanging="180"/>
      </w:pPr>
      <w:rPr>
        <w:rFonts w:ascii="Symbol" w:hAnsi="Symbol" w:hint="default"/>
        <w:sz w:val="22"/>
        <w:szCs w:val="22"/>
      </w:rPr>
    </w:lvl>
    <w:lvl w:ilvl="3" w:tplc="04090003">
      <w:start w:val="1"/>
      <w:numFmt w:val="bullet"/>
      <w:lvlText w:val="o"/>
      <w:lvlJc w:val="left"/>
      <w:pPr>
        <w:ind w:left="2940" w:hanging="360"/>
      </w:pPr>
      <w:rPr>
        <w:rFonts w:ascii="Courier New" w:hAnsi="Courier New" w:cs="Courier New" w:hint="default"/>
      </w:r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ECF6D9C"/>
    <w:multiLevelType w:val="hybridMultilevel"/>
    <w:tmpl w:val="966AC910"/>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BC2802"/>
    <w:multiLevelType w:val="hybridMultilevel"/>
    <w:tmpl w:val="06F68D6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634B91"/>
    <w:multiLevelType w:val="hybridMultilevel"/>
    <w:tmpl w:val="CD12E0F4"/>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6D966C0"/>
    <w:multiLevelType w:val="hybridMultilevel"/>
    <w:tmpl w:val="35DE0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8DA31F7"/>
    <w:multiLevelType w:val="hybridMultilevel"/>
    <w:tmpl w:val="3BEC1D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F8F1DB9"/>
    <w:multiLevelType w:val="hybridMultilevel"/>
    <w:tmpl w:val="F6DE2FC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4" w15:restartNumberingAfterBreak="0">
    <w:nsid w:val="7A363B1B"/>
    <w:multiLevelType w:val="hybridMultilevel"/>
    <w:tmpl w:val="58C4D0B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14D45"/>
    <w:multiLevelType w:val="hybridMultilevel"/>
    <w:tmpl w:val="AA4EE1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3227B9"/>
    <w:multiLevelType w:val="hybridMultilevel"/>
    <w:tmpl w:val="4B067F1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22"/>
  </w:num>
  <w:num w:numId="2">
    <w:abstractNumId w:val="9"/>
  </w:num>
  <w:num w:numId="3">
    <w:abstractNumId w:val="36"/>
  </w:num>
  <w:num w:numId="4">
    <w:abstractNumId w:val="31"/>
  </w:num>
  <w:num w:numId="5">
    <w:abstractNumId w:val="12"/>
  </w:num>
  <w:num w:numId="6">
    <w:abstractNumId w:val="6"/>
  </w:num>
  <w:num w:numId="7">
    <w:abstractNumId w:val="13"/>
  </w:num>
  <w:num w:numId="8">
    <w:abstractNumId w:val="34"/>
  </w:num>
  <w:num w:numId="9">
    <w:abstractNumId w:val="29"/>
  </w:num>
  <w:num w:numId="10">
    <w:abstractNumId w:val="2"/>
  </w:num>
  <w:num w:numId="11">
    <w:abstractNumId w:val="5"/>
  </w:num>
  <w:num w:numId="12">
    <w:abstractNumId w:val="8"/>
  </w:num>
  <w:num w:numId="13">
    <w:abstractNumId w:val="15"/>
  </w:num>
  <w:num w:numId="14">
    <w:abstractNumId w:val="28"/>
  </w:num>
  <w:num w:numId="15">
    <w:abstractNumId w:val="3"/>
  </w:num>
  <w:num w:numId="16">
    <w:abstractNumId w:val="16"/>
  </w:num>
  <w:num w:numId="17">
    <w:abstractNumId w:val="35"/>
  </w:num>
  <w:num w:numId="18">
    <w:abstractNumId w:val="4"/>
  </w:num>
  <w:num w:numId="19">
    <w:abstractNumId w:val="30"/>
  </w:num>
  <w:num w:numId="20">
    <w:abstractNumId w:val="26"/>
  </w:num>
  <w:num w:numId="21">
    <w:abstractNumId w:val="14"/>
  </w:num>
  <w:num w:numId="22">
    <w:abstractNumId w:val="11"/>
  </w:num>
  <w:num w:numId="23">
    <w:abstractNumId w:val="32"/>
  </w:num>
  <w:num w:numId="24">
    <w:abstractNumId w:val="10"/>
  </w:num>
  <w:num w:numId="25">
    <w:abstractNumId w:val="20"/>
  </w:num>
  <w:num w:numId="26">
    <w:abstractNumId w:val="0"/>
  </w:num>
  <w:num w:numId="27">
    <w:abstractNumId w:val="19"/>
  </w:num>
  <w:num w:numId="28">
    <w:abstractNumId w:val="33"/>
  </w:num>
  <w:num w:numId="29">
    <w:abstractNumId w:val="25"/>
  </w:num>
  <w:num w:numId="30">
    <w:abstractNumId w:val="1"/>
  </w:num>
  <w:num w:numId="31">
    <w:abstractNumId w:val="18"/>
  </w:num>
  <w:num w:numId="32">
    <w:abstractNumId w:val="18"/>
  </w:num>
  <w:num w:numId="33">
    <w:abstractNumId w:val="17"/>
  </w:num>
  <w:num w:numId="34">
    <w:abstractNumId w:val="27"/>
  </w:num>
  <w:num w:numId="35">
    <w:abstractNumId w:val="24"/>
  </w:num>
  <w:num w:numId="36">
    <w:abstractNumId w:val="21"/>
  </w:num>
  <w:num w:numId="37">
    <w:abstractNumId w:val="23"/>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3B11"/>
    <w:rsid w:val="00026C0C"/>
    <w:rsid w:val="00030677"/>
    <w:rsid w:val="00037AB2"/>
    <w:rsid w:val="00041D87"/>
    <w:rsid w:val="00073099"/>
    <w:rsid w:val="00075984"/>
    <w:rsid w:val="00085AA9"/>
    <w:rsid w:val="000A15B1"/>
    <w:rsid w:val="000D69E4"/>
    <w:rsid w:val="000E0AB1"/>
    <w:rsid w:val="000F7998"/>
    <w:rsid w:val="00100935"/>
    <w:rsid w:val="0011063B"/>
    <w:rsid w:val="00110E16"/>
    <w:rsid w:val="00115131"/>
    <w:rsid w:val="001214EE"/>
    <w:rsid w:val="00123B87"/>
    <w:rsid w:val="001271C0"/>
    <w:rsid w:val="001355A6"/>
    <w:rsid w:val="00143BBE"/>
    <w:rsid w:val="0015155A"/>
    <w:rsid w:val="00157C01"/>
    <w:rsid w:val="001616C6"/>
    <w:rsid w:val="00184F91"/>
    <w:rsid w:val="001862DA"/>
    <w:rsid w:val="0019377F"/>
    <w:rsid w:val="00197ED2"/>
    <w:rsid w:val="001A3F1E"/>
    <w:rsid w:val="001B27ED"/>
    <w:rsid w:val="001B4629"/>
    <w:rsid w:val="001D46C1"/>
    <w:rsid w:val="001E259A"/>
    <w:rsid w:val="001F333B"/>
    <w:rsid w:val="00212453"/>
    <w:rsid w:val="0023061D"/>
    <w:rsid w:val="00250896"/>
    <w:rsid w:val="00262155"/>
    <w:rsid w:val="002622D2"/>
    <w:rsid w:val="0026795C"/>
    <w:rsid w:val="002705C2"/>
    <w:rsid w:val="00271286"/>
    <w:rsid w:val="00280D19"/>
    <w:rsid w:val="00291CFD"/>
    <w:rsid w:val="002A13A4"/>
    <w:rsid w:val="002A63BA"/>
    <w:rsid w:val="002B682B"/>
    <w:rsid w:val="002C406E"/>
    <w:rsid w:val="002D0142"/>
    <w:rsid w:val="002E5F23"/>
    <w:rsid w:val="002E6B0F"/>
    <w:rsid w:val="002F09BD"/>
    <w:rsid w:val="00300FB2"/>
    <w:rsid w:val="003037F2"/>
    <w:rsid w:val="00304DF2"/>
    <w:rsid w:val="00305B7E"/>
    <w:rsid w:val="003119B8"/>
    <w:rsid w:val="00316750"/>
    <w:rsid w:val="00321DF1"/>
    <w:rsid w:val="003232F9"/>
    <w:rsid w:val="0033474E"/>
    <w:rsid w:val="0033675C"/>
    <w:rsid w:val="0034113F"/>
    <w:rsid w:val="00343E92"/>
    <w:rsid w:val="00372F5A"/>
    <w:rsid w:val="00384224"/>
    <w:rsid w:val="003A32F8"/>
    <w:rsid w:val="003A3BBB"/>
    <w:rsid w:val="003A61D3"/>
    <w:rsid w:val="003A7123"/>
    <w:rsid w:val="003C41EE"/>
    <w:rsid w:val="003C546F"/>
    <w:rsid w:val="003C5CC8"/>
    <w:rsid w:val="003C7200"/>
    <w:rsid w:val="003F0BE0"/>
    <w:rsid w:val="003F1F90"/>
    <w:rsid w:val="003F3D47"/>
    <w:rsid w:val="0040414B"/>
    <w:rsid w:val="00413954"/>
    <w:rsid w:val="00415BD5"/>
    <w:rsid w:val="00417131"/>
    <w:rsid w:val="00417C83"/>
    <w:rsid w:val="00434576"/>
    <w:rsid w:val="00441DE5"/>
    <w:rsid w:val="004442EB"/>
    <w:rsid w:val="00444631"/>
    <w:rsid w:val="00447089"/>
    <w:rsid w:val="00450057"/>
    <w:rsid w:val="0045017D"/>
    <w:rsid w:val="00464C74"/>
    <w:rsid w:val="00470C18"/>
    <w:rsid w:val="004711F7"/>
    <w:rsid w:val="004869E9"/>
    <w:rsid w:val="0049756F"/>
    <w:rsid w:val="004A3677"/>
    <w:rsid w:val="004B7FD2"/>
    <w:rsid w:val="004D630B"/>
    <w:rsid w:val="00502297"/>
    <w:rsid w:val="00513417"/>
    <w:rsid w:val="0052188A"/>
    <w:rsid w:val="005445E0"/>
    <w:rsid w:val="00565189"/>
    <w:rsid w:val="0058101D"/>
    <w:rsid w:val="00587FD6"/>
    <w:rsid w:val="005B349C"/>
    <w:rsid w:val="005C75DB"/>
    <w:rsid w:val="005D195C"/>
    <w:rsid w:val="005D33F5"/>
    <w:rsid w:val="005E0ADA"/>
    <w:rsid w:val="005E6C42"/>
    <w:rsid w:val="005F1CCF"/>
    <w:rsid w:val="005F4270"/>
    <w:rsid w:val="00622DC7"/>
    <w:rsid w:val="00626EC6"/>
    <w:rsid w:val="00635052"/>
    <w:rsid w:val="006405ED"/>
    <w:rsid w:val="0064115B"/>
    <w:rsid w:val="0064220E"/>
    <w:rsid w:val="00647EB9"/>
    <w:rsid w:val="006629E1"/>
    <w:rsid w:val="00662AEC"/>
    <w:rsid w:val="00673E01"/>
    <w:rsid w:val="00686FE1"/>
    <w:rsid w:val="006877B2"/>
    <w:rsid w:val="006958FD"/>
    <w:rsid w:val="0069623A"/>
    <w:rsid w:val="006C363C"/>
    <w:rsid w:val="006D6FBA"/>
    <w:rsid w:val="006E2409"/>
    <w:rsid w:val="006F6823"/>
    <w:rsid w:val="007037B7"/>
    <w:rsid w:val="007102DB"/>
    <w:rsid w:val="00720590"/>
    <w:rsid w:val="00732B3F"/>
    <w:rsid w:val="00753306"/>
    <w:rsid w:val="007549DF"/>
    <w:rsid w:val="00767EF2"/>
    <w:rsid w:val="007715C4"/>
    <w:rsid w:val="00772122"/>
    <w:rsid w:val="00781590"/>
    <w:rsid w:val="00782F1A"/>
    <w:rsid w:val="007918D8"/>
    <w:rsid w:val="00794016"/>
    <w:rsid w:val="00795AE9"/>
    <w:rsid w:val="007A4C67"/>
    <w:rsid w:val="007A7298"/>
    <w:rsid w:val="007B2F04"/>
    <w:rsid w:val="007B635A"/>
    <w:rsid w:val="007C68C5"/>
    <w:rsid w:val="007D2600"/>
    <w:rsid w:val="007E4421"/>
    <w:rsid w:val="007E52D3"/>
    <w:rsid w:val="007E5AE6"/>
    <w:rsid w:val="00801533"/>
    <w:rsid w:val="00806A2B"/>
    <w:rsid w:val="0083566C"/>
    <w:rsid w:val="0083784A"/>
    <w:rsid w:val="00854D34"/>
    <w:rsid w:val="008669E2"/>
    <w:rsid w:val="00875360"/>
    <w:rsid w:val="008762FF"/>
    <w:rsid w:val="00880EB7"/>
    <w:rsid w:val="00881873"/>
    <w:rsid w:val="00881CDB"/>
    <w:rsid w:val="008872B8"/>
    <w:rsid w:val="00895AAF"/>
    <w:rsid w:val="008A3836"/>
    <w:rsid w:val="008B0828"/>
    <w:rsid w:val="008B43F2"/>
    <w:rsid w:val="008B6288"/>
    <w:rsid w:val="008B7AF8"/>
    <w:rsid w:val="008C1D69"/>
    <w:rsid w:val="008C2176"/>
    <w:rsid w:val="008C50D5"/>
    <w:rsid w:val="008C6AAD"/>
    <w:rsid w:val="008E088D"/>
    <w:rsid w:val="008E1061"/>
    <w:rsid w:val="008E7369"/>
    <w:rsid w:val="008E7AC4"/>
    <w:rsid w:val="008F37A5"/>
    <w:rsid w:val="00904B10"/>
    <w:rsid w:val="00913FB0"/>
    <w:rsid w:val="0092376A"/>
    <w:rsid w:val="00940692"/>
    <w:rsid w:val="0094165A"/>
    <w:rsid w:val="00950838"/>
    <w:rsid w:val="0095547C"/>
    <w:rsid w:val="00960835"/>
    <w:rsid w:val="00961A40"/>
    <w:rsid w:val="00961AE6"/>
    <w:rsid w:val="00972B60"/>
    <w:rsid w:val="0097483F"/>
    <w:rsid w:val="0098035A"/>
    <w:rsid w:val="00982F7F"/>
    <w:rsid w:val="00994075"/>
    <w:rsid w:val="00996A8A"/>
    <w:rsid w:val="009A0984"/>
    <w:rsid w:val="009A3D3A"/>
    <w:rsid w:val="009A4220"/>
    <w:rsid w:val="009A69B0"/>
    <w:rsid w:val="009A6BCF"/>
    <w:rsid w:val="009B10F4"/>
    <w:rsid w:val="009B51D9"/>
    <w:rsid w:val="009B539B"/>
    <w:rsid w:val="009C4793"/>
    <w:rsid w:val="009D61B6"/>
    <w:rsid w:val="009E6335"/>
    <w:rsid w:val="009F3B11"/>
    <w:rsid w:val="00A045B8"/>
    <w:rsid w:val="00A141CD"/>
    <w:rsid w:val="00A156A4"/>
    <w:rsid w:val="00A25261"/>
    <w:rsid w:val="00A34FEA"/>
    <w:rsid w:val="00A54EF9"/>
    <w:rsid w:val="00A57404"/>
    <w:rsid w:val="00A62D91"/>
    <w:rsid w:val="00A743D3"/>
    <w:rsid w:val="00A849CB"/>
    <w:rsid w:val="00A85AE9"/>
    <w:rsid w:val="00A92A96"/>
    <w:rsid w:val="00A9383B"/>
    <w:rsid w:val="00AC4FB6"/>
    <w:rsid w:val="00AD354D"/>
    <w:rsid w:val="00AE11F0"/>
    <w:rsid w:val="00AE3857"/>
    <w:rsid w:val="00AE5C0E"/>
    <w:rsid w:val="00AF22F5"/>
    <w:rsid w:val="00AF5211"/>
    <w:rsid w:val="00B13111"/>
    <w:rsid w:val="00B16916"/>
    <w:rsid w:val="00B21535"/>
    <w:rsid w:val="00B229A9"/>
    <w:rsid w:val="00B338F5"/>
    <w:rsid w:val="00B36EFD"/>
    <w:rsid w:val="00B7165A"/>
    <w:rsid w:val="00B7264F"/>
    <w:rsid w:val="00B7442B"/>
    <w:rsid w:val="00B83F37"/>
    <w:rsid w:val="00B86792"/>
    <w:rsid w:val="00B944DA"/>
    <w:rsid w:val="00BA3D85"/>
    <w:rsid w:val="00BB1EEF"/>
    <w:rsid w:val="00BB4051"/>
    <w:rsid w:val="00BC12A8"/>
    <w:rsid w:val="00BD01F6"/>
    <w:rsid w:val="00BD4AD1"/>
    <w:rsid w:val="00BD5CBC"/>
    <w:rsid w:val="00BE4378"/>
    <w:rsid w:val="00BF70E7"/>
    <w:rsid w:val="00C0332F"/>
    <w:rsid w:val="00C06E46"/>
    <w:rsid w:val="00C205AD"/>
    <w:rsid w:val="00C53CFD"/>
    <w:rsid w:val="00C5796C"/>
    <w:rsid w:val="00C70F15"/>
    <w:rsid w:val="00C83879"/>
    <w:rsid w:val="00C97E99"/>
    <w:rsid w:val="00CA0E49"/>
    <w:rsid w:val="00CA701E"/>
    <w:rsid w:val="00CB06CC"/>
    <w:rsid w:val="00CB2BCA"/>
    <w:rsid w:val="00CD35F2"/>
    <w:rsid w:val="00CE661C"/>
    <w:rsid w:val="00CF1396"/>
    <w:rsid w:val="00CF3BA4"/>
    <w:rsid w:val="00CF58AA"/>
    <w:rsid w:val="00D002F6"/>
    <w:rsid w:val="00D014BE"/>
    <w:rsid w:val="00D0270D"/>
    <w:rsid w:val="00D13A11"/>
    <w:rsid w:val="00D15287"/>
    <w:rsid w:val="00D247EA"/>
    <w:rsid w:val="00D34A68"/>
    <w:rsid w:val="00D35831"/>
    <w:rsid w:val="00D37B05"/>
    <w:rsid w:val="00D50696"/>
    <w:rsid w:val="00D53E43"/>
    <w:rsid w:val="00D67785"/>
    <w:rsid w:val="00D77240"/>
    <w:rsid w:val="00D82210"/>
    <w:rsid w:val="00D82AAD"/>
    <w:rsid w:val="00D84906"/>
    <w:rsid w:val="00DC6A31"/>
    <w:rsid w:val="00DD060E"/>
    <w:rsid w:val="00DD6A29"/>
    <w:rsid w:val="00DE3326"/>
    <w:rsid w:val="00DE5764"/>
    <w:rsid w:val="00DF723E"/>
    <w:rsid w:val="00E14747"/>
    <w:rsid w:val="00E1498C"/>
    <w:rsid w:val="00E3388E"/>
    <w:rsid w:val="00E41E17"/>
    <w:rsid w:val="00E52CBE"/>
    <w:rsid w:val="00E53C20"/>
    <w:rsid w:val="00E7385B"/>
    <w:rsid w:val="00EA5206"/>
    <w:rsid w:val="00EA71BC"/>
    <w:rsid w:val="00EC3DCA"/>
    <w:rsid w:val="00ED72BC"/>
    <w:rsid w:val="00ED76D9"/>
    <w:rsid w:val="00EE5F15"/>
    <w:rsid w:val="00EF3872"/>
    <w:rsid w:val="00F045DF"/>
    <w:rsid w:val="00F1090E"/>
    <w:rsid w:val="00F15667"/>
    <w:rsid w:val="00F17B42"/>
    <w:rsid w:val="00F279B1"/>
    <w:rsid w:val="00F31259"/>
    <w:rsid w:val="00F32434"/>
    <w:rsid w:val="00F32CAB"/>
    <w:rsid w:val="00F36973"/>
    <w:rsid w:val="00F50C00"/>
    <w:rsid w:val="00F65C9A"/>
    <w:rsid w:val="00F66345"/>
    <w:rsid w:val="00F7698D"/>
    <w:rsid w:val="00F94AD9"/>
    <w:rsid w:val="00F965DC"/>
    <w:rsid w:val="00FA3769"/>
    <w:rsid w:val="00FA53E4"/>
    <w:rsid w:val="00FA626D"/>
    <w:rsid w:val="00FB3A95"/>
    <w:rsid w:val="00FD6C0F"/>
    <w:rsid w:val="00FE001A"/>
    <w:rsid w:val="00FE1D72"/>
    <w:rsid w:val="00FE2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59E3F"/>
  <w15:docId w15:val="{DF20CDB3-8BC7-435D-B917-37BC5E6B6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vi-VN" w:eastAsia="vi-VN" w:bidi="vi-V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14EE"/>
  </w:style>
  <w:style w:type="paragraph" w:styleId="Heading1">
    <w:name w:val="heading 1"/>
    <w:basedOn w:val="Normal"/>
    <w:next w:val="Normal"/>
    <w:link w:val="Heading1Char"/>
    <w:uiPriority w:val="9"/>
    <w:qFormat/>
    <w:rsid w:val="00AE3857"/>
    <w:pPr>
      <w:keepNext/>
      <w:keepLines/>
      <w:spacing w:before="400" w:after="40" w:line="240" w:lineRule="auto"/>
      <w:outlineLvl w:val="0"/>
    </w:pPr>
    <w:rPr>
      <w:rFonts w:ascii="Arial" w:eastAsiaTheme="majorEastAsia" w:hAnsi="Arial" w:cstheme="majorBidi"/>
      <w:b/>
      <w:sz w:val="24"/>
      <w:szCs w:val="36"/>
    </w:rPr>
  </w:style>
  <w:style w:type="paragraph" w:styleId="Heading2">
    <w:name w:val="heading 2"/>
    <w:basedOn w:val="Normal"/>
    <w:next w:val="Normal"/>
    <w:link w:val="Heading2Char"/>
    <w:uiPriority w:val="9"/>
    <w:unhideWhenUsed/>
    <w:qFormat/>
    <w:rsid w:val="00AE3857"/>
    <w:pPr>
      <w:keepNext/>
      <w:keepLines/>
      <w:spacing w:before="40" w:after="0" w:line="240" w:lineRule="auto"/>
      <w:outlineLvl w:val="1"/>
    </w:pPr>
    <w:rPr>
      <w:rFonts w:ascii="Arial" w:eastAsiaTheme="majorEastAsia" w:hAnsi="Arial" w:cstheme="majorBidi"/>
      <w:b/>
      <w:sz w:val="24"/>
      <w:szCs w:val="32"/>
    </w:rPr>
  </w:style>
  <w:style w:type="paragraph" w:styleId="Heading3">
    <w:name w:val="heading 3"/>
    <w:basedOn w:val="Normal"/>
    <w:next w:val="Normal"/>
    <w:link w:val="Heading3Char"/>
    <w:uiPriority w:val="9"/>
    <w:semiHidden/>
    <w:unhideWhenUsed/>
    <w:qFormat/>
    <w:rsid w:val="001214EE"/>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1214EE"/>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214EE"/>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214EE"/>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214EE"/>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214EE"/>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214EE"/>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3857"/>
    <w:rPr>
      <w:rFonts w:ascii="Arial" w:eastAsiaTheme="majorEastAsia" w:hAnsi="Arial" w:cstheme="majorBidi"/>
      <w:b/>
      <w:sz w:val="24"/>
      <w:szCs w:val="32"/>
    </w:rPr>
  </w:style>
  <w:style w:type="character" w:customStyle="1" w:styleId="Heading4Char">
    <w:name w:val="Heading 4 Char"/>
    <w:basedOn w:val="DefaultParagraphFont"/>
    <w:link w:val="Heading4"/>
    <w:uiPriority w:val="9"/>
    <w:rsid w:val="001214EE"/>
    <w:rPr>
      <w:rFonts w:asciiTheme="majorHAnsi" w:eastAsiaTheme="majorEastAsia" w:hAnsiTheme="majorHAnsi" w:cstheme="majorBidi"/>
      <w:color w:val="2E74B5" w:themeColor="accent1" w:themeShade="BF"/>
      <w:sz w:val="24"/>
      <w:szCs w:val="24"/>
    </w:rPr>
  </w:style>
  <w:style w:type="paragraph" w:styleId="BodyText">
    <w:name w:val="Body Text"/>
    <w:basedOn w:val="Normal"/>
    <w:link w:val="BodyTextChar"/>
    <w:uiPriority w:val="1"/>
    <w:rsid w:val="009F3B11"/>
    <w:rPr>
      <w:sz w:val="24"/>
      <w:szCs w:val="24"/>
    </w:rPr>
  </w:style>
  <w:style w:type="character" w:customStyle="1" w:styleId="BodyTextChar">
    <w:name w:val="Body Text Char"/>
    <w:basedOn w:val="DefaultParagraphFont"/>
    <w:link w:val="BodyText"/>
    <w:uiPriority w:val="1"/>
    <w:rsid w:val="009F3B11"/>
    <w:rPr>
      <w:rFonts w:ascii="Arial" w:eastAsia="Arial" w:hAnsi="Arial" w:cs="Arial"/>
      <w:sz w:val="24"/>
      <w:szCs w:val="24"/>
    </w:rPr>
  </w:style>
  <w:style w:type="character" w:styleId="CommentReference">
    <w:name w:val="annotation reference"/>
    <w:basedOn w:val="DefaultParagraphFont"/>
    <w:uiPriority w:val="99"/>
    <w:semiHidden/>
    <w:unhideWhenUsed/>
    <w:rsid w:val="00C205AD"/>
    <w:rPr>
      <w:sz w:val="16"/>
      <w:szCs w:val="16"/>
    </w:rPr>
  </w:style>
  <w:style w:type="paragraph" w:styleId="CommentText">
    <w:name w:val="annotation text"/>
    <w:basedOn w:val="Normal"/>
    <w:link w:val="CommentTextChar"/>
    <w:uiPriority w:val="99"/>
    <w:semiHidden/>
    <w:unhideWhenUsed/>
    <w:rsid w:val="00C205AD"/>
    <w:rPr>
      <w:sz w:val="20"/>
      <w:szCs w:val="20"/>
    </w:rPr>
  </w:style>
  <w:style w:type="character" w:customStyle="1" w:styleId="CommentTextChar">
    <w:name w:val="Comment Text Char"/>
    <w:basedOn w:val="DefaultParagraphFont"/>
    <w:link w:val="CommentText"/>
    <w:uiPriority w:val="99"/>
    <w:semiHidden/>
    <w:rsid w:val="00C205A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205AD"/>
    <w:rPr>
      <w:b/>
      <w:bCs/>
    </w:rPr>
  </w:style>
  <w:style w:type="character" w:customStyle="1" w:styleId="CommentSubjectChar">
    <w:name w:val="Comment Subject Char"/>
    <w:basedOn w:val="CommentTextChar"/>
    <w:link w:val="CommentSubject"/>
    <w:uiPriority w:val="99"/>
    <w:semiHidden/>
    <w:rsid w:val="00C205AD"/>
    <w:rPr>
      <w:rFonts w:ascii="Arial" w:eastAsia="Arial" w:hAnsi="Arial" w:cs="Arial"/>
      <w:b/>
      <w:bCs/>
      <w:sz w:val="20"/>
      <w:szCs w:val="20"/>
    </w:rPr>
  </w:style>
  <w:style w:type="paragraph" w:styleId="BalloonText">
    <w:name w:val="Balloon Text"/>
    <w:basedOn w:val="Normal"/>
    <w:link w:val="BalloonTextChar"/>
    <w:uiPriority w:val="99"/>
    <w:semiHidden/>
    <w:unhideWhenUsed/>
    <w:rsid w:val="00C205AD"/>
    <w:rPr>
      <w:rFonts w:ascii="Arial" w:hAnsi="Arial" w:cs="Arial"/>
      <w:sz w:val="18"/>
      <w:szCs w:val="18"/>
    </w:rPr>
  </w:style>
  <w:style w:type="character" w:customStyle="1" w:styleId="BalloonTextChar">
    <w:name w:val="Balloon Text Char"/>
    <w:basedOn w:val="DefaultParagraphFont"/>
    <w:link w:val="BalloonText"/>
    <w:uiPriority w:val="99"/>
    <w:semiHidden/>
    <w:rsid w:val="00C205AD"/>
    <w:rPr>
      <w:rFonts w:ascii="Arial" w:eastAsia="Arial" w:hAnsi="Arial" w:cs="Arial"/>
      <w:sz w:val="18"/>
      <w:szCs w:val="18"/>
    </w:rPr>
  </w:style>
  <w:style w:type="character" w:styleId="Hyperlink">
    <w:name w:val="Hyperlink"/>
    <w:basedOn w:val="DefaultParagraphFont"/>
    <w:uiPriority w:val="99"/>
    <w:unhideWhenUsed/>
    <w:rsid w:val="00B229A9"/>
    <w:rPr>
      <w:color w:val="0563C1" w:themeColor="hyperlink"/>
      <w:u w:val="single"/>
    </w:rPr>
  </w:style>
  <w:style w:type="paragraph" w:styleId="ListParagraph">
    <w:name w:val="List Paragraph"/>
    <w:basedOn w:val="Normal"/>
    <w:uiPriority w:val="34"/>
    <w:qFormat/>
    <w:rsid w:val="00110E16"/>
    <w:pPr>
      <w:ind w:left="720"/>
      <w:contextualSpacing/>
    </w:pPr>
  </w:style>
  <w:style w:type="paragraph" w:styleId="Header">
    <w:name w:val="header"/>
    <w:basedOn w:val="Normal"/>
    <w:link w:val="HeaderChar"/>
    <w:uiPriority w:val="99"/>
    <w:unhideWhenUsed/>
    <w:rsid w:val="00F045DF"/>
    <w:pPr>
      <w:tabs>
        <w:tab w:val="center" w:pos="4680"/>
        <w:tab w:val="right" w:pos="9360"/>
      </w:tabs>
    </w:pPr>
  </w:style>
  <w:style w:type="character" w:customStyle="1" w:styleId="HeaderChar">
    <w:name w:val="Header Char"/>
    <w:basedOn w:val="DefaultParagraphFont"/>
    <w:link w:val="Header"/>
    <w:uiPriority w:val="99"/>
    <w:rsid w:val="00F045DF"/>
    <w:rPr>
      <w:rFonts w:ascii="Arial" w:eastAsia="Arial" w:hAnsi="Arial" w:cs="Arial"/>
    </w:rPr>
  </w:style>
  <w:style w:type="paragraph" w:styleId="Footer">
    <w:name w:val="footer"/>
    <w:basedOn w:val="Normal"/>
    <w:link w:val="FooterChar"/>
    <w:uiPriority w:val="99"/>
    <w:unhideWhenUsed/>
    <w:rsid w:val="00F045DF"/>
    <w:pPr>
      <w:tabs>
        <w:tab w:val="center" w:pos="4680"/>
        <w:tab w:val="right" w:pos="9360"/>
      </w:tabs>
    </w:pPr>
  </w:style>
  <w:style w:type="character" w:customStyle="1" w:styleId="FooterChar">
    <w:name w:val="Footer Char"/>
    <w:basedOn w:val="DefaultParagraphFont"/>
    <w:link w:val="Footer"/>
    <w:uiPriority w:val="99"/>
    <w:rsid w:val="00F045DF"/>
    <w:rPr>
      <w:rFonts w:ascii="Arial" w:eastAsia="Arial" w:hAnsi="Arial" w:cs="Arial"/>
    </w:rPr>
  </w:style>
  <w:style w:type="paragraph" w:customStyle="1" w:styleId="Default">
    <w:name w:val="Default"/>
    <w:rsid w:val="00A92A96"/>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732B3F"/>
    <w:rPr>
      <w:color w:val="605E5C"/>
      <w:shd w:val="clear" w:color="auto" w:fill="E1DFDD"/>
    </w:rPr>
  </w:style>
  <w:style w:type="character" w:styleId="FollowedHyperlink">
    <w:name w:val="FollowedHyperlink"/>
    <w:basedOn w:val="DefaultParagraphFont"/>
    <w:uiPriority w:val="99"/>
    <w:semiHidden/>
    <w:unhideWhenUsed/>
    <w:rsid w:val="00A156A4"/>
    <w:rPr>
      <w:color w:val="954F72" w:themeColor="followedHyperlink"/>
      <w:u w:val="single"/>
    </w:rPr>
  </w:style>
  <w:style w:type="paragraph" w:styleId="Revision">
    <w:name w:val="Revision"/>
    <w:hidden/>
    <w:uiPriority w:val="99"/>
    <w:semiHidden/>
    <w:rsid w:val="002622D2"/>
    <w:pPr>
      <w:spacing w:after="0" w:line="240" w:lineRule="auto"/>
    </w:pPr>
    <w:rPr>
      <w:rFonts w:ascii="Arial" w:eastAsia="Arial" w:hAnsi="Arial" w:cs="Arial"/>
    </w:rPr>
  </w:style>
  <w:style w:type="character" w:customStyle="1" w:styleId="Heading1Char">
    <w:name w:val="Heading 1 Char"/>
    <w:basedOn w:val="DefaultParagraphFont"/>
    <w:link w:val="Heading1"/>
    <w:uiPriority w:val="9"/>
    <w:rsid w:val="00AE3857"/>
    <w:rPr>
      <w:rFonts w:ascii="Arial" w:eastAsiaTheme="majorEastAsia" w:hAnsi="Arial" w:cstheme="majorBidi"/>
      <w:b/>
      <w:sz w:val="24"/>
      <w:szCs w:val="36"/>
    </w:rPr>
  </w:style>
  <w:style w:type="paragraph" w:styleId="TOCHeading">
    <w:name w:val="TOC Heading"/>
    <w:basedOn w:val="Heading1"/>
    <w:next w:val="Normal"/>
    <w:uiPriority w:val="39"/>
    <w:unhideWhenUsed/>
    <w:qFormat/>
    <w:rsid w:val="001214EE"/>
    <w:pPr>
      <w:outlineLvl w:val="9"/>
    </w:pPr>
  </w:style>
  <w:style w:type="paragraph" w:styleId="TOC2">
    <w:name w:val="toc 2"/>
    <w:basedOn w:val="Normal"/>
    <w:next w:val="Normal"/>
    <w:autoRedefine/>
    <w:uiPriority w:val="39"/>
    <w:unhideWhenUsed/>
    <w:rsid w:val="0015155A"/>
    <w:pPr>
      <w:spacing w:after="100"/>
      <w:ind w:left="220"/>
    </w:pPr>
    <w:rPr>
      <w:rFonts w:cs="Arial"/>
    </w:rPr>
  </w:style>
  <w:style w:type="paragraph" w:styleId="TOC1">
    <w:name w:val="toc 1"/>
    <w:basedOn w:val="Normal"/>
    <w:next w:val="Normal"/>
    <w:autoRedefine/>
    <w:uiPriority w:val="39"/>
    <w:unhideWhenUsed/>
    <w:rsid w:val="0015155A"/>
    <w:pPr>
      <w:spacing w:after="100"/>
    </w:pPr>
    <w:rPr>
      <w:rFonts w:cs="Arial"/>
    </w:rPr>
  </w:style>
  <w:style w:type="paragraph" w:styleId="TOC3">
    <w:name w:val="toc 3"/>
    <w:basedOn w:val="Normal"/>
    <w:next w:val="Normal"/>
    <w:autoRedefine/>
    <w:uiPriority w:val="39"/>
    <w:unhideWhenUsed/>
    <w:rsid w:val="0015155A"/>
    <w:pPr>
      <w:spacing w:after="100"/>
      <w:ind w:left="440"/>
    </w:pPr>
    <w:rPr>
      <w:rFonts w:cs="Arial"/>
    </w:rPr>
  </w:style>
  <w:style w:type="character" w:customStyle="1" w:styleId="Heading3Char">
    <w:name w:val="Heading 3 Char"/>
    <w:basedOn w:val="DefaultParagraphFont"/>
    <w:link w:val="Heading3"/>
    <w:uiPriority w:val="9"/>
    <w:semiHidden/>
    <w:rsid w:val="001214EE"/>
    <w:rPr>
      <w:rFonts w:asciiTheme="majorHAnsi" w:eastAsiaTheme="majorEastAsia" w:hAnsiTheme="majorHAnsi" w:cstheme="majorBidi"/>
      <w:color w:val="2E74B5" w:themeColor="accent1" w:themeShade="BF"/>
      <w:sz w:val="28"/>
      <w:szCs w:val="28"/>
    </w:rPr>
  </w:style>
  <w:style w:type="character" w:customStyle="1" w:styleId="Heading5Char">
    <w:name w:val="Heading 5 Char"/>
    <w:basedOn w:val="DefaultParagraphFont"/>
    <w:link w:val="Heading5"/>
    <w:uiPriority w:val="9"/>
    <w:semiHidden/>
    <w:rsid w:val="001214EE"/>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214EE"/>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214E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214E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214EE"/>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1214EE"/>
    <w:pPr>
      <w:spacing w:line="240" w:lineRule="auto"/>
    </w:pPr>
    <w:rPr>
      <w:b/>
      <w:bCs/>
      <w:smallCaps/>
      <w:color w:val="44546A" w:themeColor="text2"/>
    </w:rPr>
  </w:style>
  <w:style w:type="paragraph" w:styleId="Title">
    <w:name w:val="Title"/>
    <w:basedOn w:val="Normal"/>
    <w:next w:val="Normal"/>
    <w:link w:val="TitleChar"/>
    <w:uiPriority w:val="10"/>
    <w:qFormat/>
    <w:rsid w:val="001214E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214EE"/>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214EE"/>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214EE"/>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1214EE"/>
    <w:rPr>
      <w:b/>
      <w:bCs/>
    </w:rPr>
  </w:style>
  <w:style w:type="character" w:styleId="Emphasis">
    <w:name w:val="Emphasis"/>
    <w:basedOn w:val="DefaultParagraphFont"/>
    <w:uiPriority w:val="20"/>
    <w:qFormat/>
    <w:rsid w:val="001214EE"/>
    <w:rPr>
      <w:i/>
      <w:iCs/>
    </w:rPr>
  </w:style>
  <w:style w:type="paragraph" w:styleId="NoSpacing">
    <w:name w:val="No Spacing"/>
    <w:uiPriority w:val="1"/>
    <w:qFormat/>
    <w:rsid w:val="001214EE"/>
    <w:pPr>
      <w:spacing w:after="0" w:line="240" w:lineRule="auto"/>
    </w:pPr>
  </w:style>
  <w:style w:type="paragraph" w:styleId="Quote">
    <w:name w:val="Quote"/>
    <w:basedOn w:val="Normal"/>
    <w:next w:val="Normal"/>
    <w:link w:val="QuoteChar"/>
    <w:uiPriority w:val="29"/>
    <w:qFormat/>
    <w:rsid w:val="001214E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214EE"/>
    <w:rPr>
      <w:color w:val="44546A" w:themeColor="text2"/>
      <w:sz w:val="24"/>
      <w:szCs w:val="24"/>
    </w:rPr>
  </w:style>
  <w:style w:type="paragraph" w:styleId="IntenseQuote">
    <w:name w:val="Intense Quote"/>
    <w:basedOn w:val="Normal"/>
    <w:next w:val="Normal"/>
    <w:link w:val="IntenseQuoteChar"/>
    <w:uiPriority w:val="30"/>
    <w:qFormat/>
    <w:rsid w:val="001214E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214E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214EE"/>
    <w:rPr>
      <w:i/>
      <w:iCs/>
      <w:color w:val="595959" w:themeColor="text1" w:themeTint="A6"/>
    </w:rPr>
  </w:style>
  <w:style w:type="character" w:styleId="IntenseEmphasis">
    <w:name w:val="Intense Emphasis"/>
    <w:basedOn w:val="DefaultParagraphFont"/>
    <w:uiPriority w:val="21"/>
    <w:qFormat/>
    <w:rsid w:val="001214EE"/>
    <w:rPr>
      <w:b/>
      <w:bCs/>
      <w:i/>
      <w:iCs/>
    </w:rPr>
  </w:style>
  <w:style w:type="character" w:styleId="SubtleReference">
    <w:name w:val="Subtle Reference"/>
    <w:basedOn w:val="DefaultParagraphFont"/>
    <w:uiPriority w:val="31"/>
    <w:qFormat/>
    <w:rsid w:val="001214E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214EE"/>
    <w:rPr>
      <w:b/>
      <w:bCs/>
      <w:smallCaps/>
      <w:color w:val="44546A" w:themeColor="text2"/>
      <w:u w:val="single"/>
    </w:rPr>
  </w:style>
  <w:style w:type="character" w:styleId="BookTitle">
    <w:name w:val="Book Title"/>
    <w:basedOn w:val="DefaultParagraphFont"/>
    <w:uiPriority w:val="33"/>
    <w:qFormat/>
    <w:rsid w:val="001214EE"/>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947582">
      <w:bodyDiv w:val="1"/>
      <w:marLeft w:val="0"/>
      <w:marRight w:val="0"/>
      <w:marTop w:val="0"/>
      <w:marBottom w:val="0"/>
      <w:divBdr>
        <w:top w:val="none" w:sz="0" w:space="0" w:color="auto"/>
        <w:left w:val="none" w:sz="0" w:space="0" w:color="auto"/>
        <w:bottom w:val="none" w:sz="0" w:space="0" w:color="auto"/>
        <w:right w:val="none" w:sz="0" w:space="0" w:color="auto"/>
      </w:divBdr>
    </w:div>
    <w:div w:id="86009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os.ca.gov/administration/regulations/current-regulations/elections/emergency-vbm-ballot-drop-boxes-and-vbm-drop-locations/" TargetMode="External"/><Relationship Id="rId18" Type="http://schemas.openxmlformats.org/officeDocument/2006/relationships/hyperlink" Target="https://www.youtube.com/watch?v=1KY7YbdZozA&amp;feature=youtu.be" TargetMode="External"/><Relationship Id="rId26" Type="http://schemas.openxmlformats.org/officeDocument/2006/relationships/image" Target="media/image10.png"/><Relationship Id="rId39" Type="http://schemas.openxmlformats.org/officeDocument/2006/relationships/customXml" Target="../customXml/item4.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lections.saccounty.net/Documents/Authorization-Form-EN.pdf" TargetMode="External"/><Relationship Id="rId17" Type="http://schemas.openxmlformats.org/officeDocument/2006/relationships/hyperlink" Target="https://elections.saccounty.net/VoteCenters/Pages/Vote-Center-Resources.aspx" TargetMode="External"/><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elections.saccounty.net/Documents/EAP%20-%202019/Appendix%20C--Media%20Partners%20Draft.pdf"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sites.omniballot.us/06067/demo/app/home?pid=2"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http://www.elections.saccounty.net/"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voterinfo@saccounty.net" TargetMode="External"/><Relationship Id="rId14" Type="http://schemas.openxmlformats.org/officeDocument/2006/relationships/hyperlink" Target="https://elections.saccounty.net/Pages/accessiblevbm.asp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Arial"/>
        <a:cs typeface="Arial"/>
      </a:majorFont>
      <a:minorFont>
        <a:latin typeface="Arial" panose="020F0502020204030204"/>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B8FFA90-886B-4A7D-817C-A01798CFA6F9}"/>
</file>

<file path=customXml/itemProps2.xml><?xml version="1.0" encoding="utf-8"?>
<ds:datastoreItem xmlns:ds="http://schemas.openxmlformats.org/officeDocument/2006/customXml" ds:itemID="{CB1CED4E-D2AC-47FF-A056-087A0B84B3C8}"/>
</file>

<file path=customXml/itemProps3.xml><?xml version="1.0" encoding="utf-8"?>
<ds:datastoreItem xmlns:ds="http://schemas.openxmlformats.org/officeDocument/2006/customXml" ds:itemID="{370E0366-B16A-44A9-9111-676BA9E087E8}"/>
</file>

<file path=customXml/itemProps4.xml><?xml version="1.0" encoding="utf-8"?>
<ds:datastoreItem xmlns:ds="http://schemas.openxmlformats.org/officeDocument/2006/customXml" ds:itemID="{2AA3F85B-75E9-431E-8877-9B02CAC9A7BE}"/>
</file>

<file path=docProps/app.xml><?xml version="1.0" encoding="utf-8"?>
<Properties xmlns="http://schemas.openxmlformats.org/officeDocument/2006/extended-properties" xmlns:vt="http://schemas.openxmlformats.org/officeDocument/2006/docPropsVTypes">
  <Template>Normal</Template>
  <TotalTime>1</TotalTime>
  <Pages>22</Pages>
  <Words>4299</Words>
  <Characters>24509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County of Sacramento</Company>
  <LinksUpToDate>false</LinksUpToDate>
  <CharactersWithSpaces>28751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Voter</dc:creator>
  <cp:lastModifiedBy>Huynh. Daneka</cp:lastModifiedBy>
  <cp:revision>6</cp:revision>
  <cp:lastPrinted>2020-08-26T23:27:00Z</cp:lastPrinted>
  <dcterms:created xsi:type="dcterms:W3CDTF">2020-08-26T15:43:00Z</dcterms:created>
  <dcterms:modified xsi:type="dcterms:W3CDTF">2020-10-14T20:48:00Z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0x010100CDDF9ACD44FECB45816573E8DBEB9092</vt:lpwstr>
  </property>
</Properties>
</file>